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21" w:rsidRDefault="00B26A21" w:rsidP="00B26A21">
      <w:pPr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Liberation Serif"/>
          <w:b/>
          <w:kern w:val="36"/>
          <w:sz w:val="32"/>
          <w:szCs w:val="32"/>
          <w:lang w:eastAsia="ru-RU"/>
        </w:rPr>
      </w:pPr>
      <w:r w:rsidRPr="00B26A21">
        <w:rPr>
          <w:rFonts w:eastAsia="Times New Roman" w:cs="Liberation Serif"/>
          <w:b/>
          <w:kern w:val="36"/>
          <w:sz w:val="32"/>
          <w:szCs w:val="32"/>
          <w:lang w:eastAsia="ru-RU"/>
        </w:rPr>
        <w:t xml:space="preserve">Постановление Правительства РФ от 15.02.2011 N 73 </w:t>
      </w:r>
    </w:p>
    <w:p w:rsidR="00B26A21" w:rsidRDefault="00B26A21" w:rsidP="00B26A21">
      <w:pPr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Liberation Serif"/>
          <w:b/>
          <w:kern w:val="36"/>
          <w:sz w:val="32"/>
          <w:szCs w:val="32"/>
          <w:lang w:eastAsia="ru-RU"/>
        </w:rPr>
      </w:pPr>
      <w:r w:rsidRPr="00B26A21">
        <w:rPr>
          <w:rFonts w:eastAsia="Times New Roman" w:cs="Liberation Serif"/>
          <w:b/>
          <w:kern w:val="36"/>
          <w:sz w:val="32"/>
          <w:szCs w:val="32"/>
          <w:lang w:eastAsia="ru-RU"/>
        </w:rPr>
        <w:t>"О некоторых мерах по совершенствованию подготовки проектной документации в части противодействия террористическим актам"</w:t>
      </w:r>
    </w:p>
    <w:p w:rsidR="00B26A21" w:rsidRPr="00B26A21" w:rsidRDefault="00B26A21" w:rsidP="00B26A21">
      <w:pPr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Liberation Serif"/>
          <w:b/>
          <w:kern w:val="36"/>
          <w:sz w:val="32"/>
          <w:szCs w:val="32"/>
          <w:lang w:eastAsia="ru-RU"/>
        </w:rPr>
      </w:pP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0" w:name="100001"/>
      <w:bookmarkStart w:id="1" w:name="100004"/>
      <w:bookmarkEnd w:id="0"/>
      <w:bookmarkEnd w:id="1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Правительство Российской Федерации постановляет: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2" w:name="100005"/>
      <w:bookmarkEnd w:id="2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1. </w:t>
      </w:r>
      <w:proofErr w:type="gram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Утвердить прилагаемые </w:t>
      </w:r>
      <w:hyperlink r:id="rId6" w:anchor="100014" w:history="1">
        <w:r w:rsidRPr="00B26A21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изменения</w:t>
        </w:r>
      </w:hyperlink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, которые вносятся в </w:t>
      </w:r>
      <w:hyperlink r:id="rId7" w:anchor="100019" w:history="1">
        <w:r w:rsidRPr="00B26A21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Положение</w:t>
        </w:r>
      </w:hyperlink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 о составе разделов проектной документации и требованиях к их содержанию, утвержденное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2009, N 21, ст. 2576;</w:t>
      </w:r>
      <w:proofErr w:type="gramEnd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 </w:t>
      </w:r>
      <w:proofErr w:type="gram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N 52, ст. 6574; 2010, N 16, ст. 1920; N 51, ст. 6937).</w:t>
      </w:r>
      <w:proofErr w:type="gramEnd"/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3" w:name="100006"/>
      <w:bookmarkEnd w:id="3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2. Проектная документация, представленная для проведения государственной экспертизы проектной документации объектов капитального строительства до вступления в силу </w:t>
      </w:r>
      <w:hyperlink r:id="rId8" w:anchor="100014" w:history="1">
        <w:r w:rsidRPr="00B26A21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изменений</w:t>
        </w:r>
      </w:hyperlink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, утвержденных настоящим Постановлением, проверяется на соответствие составу разделов проектной документации объектов капитального строительства и требованиям к их содержанию без учета указанных изменений.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4" w:name="100007"/>
      <w:bookmarkEnd w:id="4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3. </w:t>
      </w:r>
      <w:proofErr w:type="gram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Министерству регионального развития Российской Федерации, Федеральной службе безопасности Российской Федерации и Министерству внутренних дел Российской Федерации в 3-месячный срок обеспечить с учетом </w:t>
      </w:r>
      <w:hyperlink r:id="rId9" w:anchor="100014" w:history="1">
        <w:r w:rsidRPr="00B26A21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изменений</w:t>
        </w:r>
      </w:hyperlink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, утвержденных настоящим Постановлением, внесение необходимых изменений в своды правил, в результате применения которых на обязательной основе обеспечивается соблюдение требований Федерального </w:t>
      </w:r>
      <w:hyperlink r:id="rId10" w:history="1">
        <w:r w:rsidRPr="00B26A21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закона</w:t>
        </w:r>
      </w:hyperlink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 "Технический регламент о безопасности зданий и сооружений".</w:t>
      </w:r>
      <w:proofErr w:type="gramEnd"/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5" w:name="100008"/>
      <w:bookmarkEnd w:id="5"/>
      <w:proofErr w:type="gram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До внесения в своды правил изменений в части мероприятий по противодействию террористическим актам требования к объекту</w:t>
      </w:r>
      <w:proofErr w:type="gramEnd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 капитального строительства определяются: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6" w:name="100009"/>
      <w:bookmarkEnd w:id="6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застройщиком - в случае подготовки проектной документации застройщиком;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7" w:name="100010"/>
      <w:bookmarkEnd w:id="7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застройщиком или заказчиком (в задании на проектирование) - в случае подготовки проектной документации на основании договора.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8" w:name="100011"/>
      <w:bookmarkEnd w:id="8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4. </w:t>
      </w:r>
      <w:hyperlink r:id="rId11" w:anchor="100014" w:history="1">
        <w:r w:rsidRPr="00B26A21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Изменения</w:t>
        </w:r>
      </w:hyperlink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, утвержденные настоящим Постановлением, вступают в силу по истечении 3 месяцев со дня официального опубликования настоящего Постановления.</w:t>
      </w:r>
    </w:p>
    <w:p w:rsidR="00B26A21" w:rsidRPr="00B26A21" w:rsidRDefault="00B26A21" w:rsidP="00B26A21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9" w:name="100012"/>
      <w:bookmarkEnd w:id="9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Председатель Правительства</w:t>
      </w:r>
    </w:p>
    <w:p w:rsidR="00B26A21" w:rsidRPr="00B26A21" w:rsidRDefault="00B26A21" w:rsidP="00B26A21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Российской Федерации</w:t>
      </w:r>
    </w:p>
    <w:p w:rsidR="00B26A21" w:rsidRPr="00B26A21" w:rsidRDefault="00B26A21" w:rsidP="00B26A21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В.ПУТИН</w:t>
      </w:r>
    </w:p>
    <w:p w:rsidR="00B26A21" w:rsidRPr="00B26A21" w:rsidRDefault="00B26A21" w:rsidP="00B2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kern w:val="0"/>
          <w:sz w:val="20"/>
          <w:szCs w:val="20"/>
          <w:lang w:eastAsia="ru-RU"/>
        </w:rPr>
      </w:pPr>
    </w:p>
    <w:p w:rsidR="00B26A21" w:rsidRPr="00B26A21" w:rsidRDefault="00B26A21" w:rsidP="00B2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kern w:val="0"/>
          <w:sz w:val="20"/>
          <w:szCs w:val="20"/>
          <w:lang w:eastAsia="ru-RU"/>
        </w:rPr>
      </w:pPr>
    </w:p>
    <w:p w:rsidR="00B26A21" w:rsidRPr="00B26A21" w:rsidRDefault="00B26A21" w:rsidP="00B2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kern w:val="0"/>
          <w:sz w:val="20"/>
          <w:szCs w:val="20"/>
          <w:lang w:eastAsia="ru-RU"/>
        </w:rPr>
      </w:pPr>
    </w:p>
    <w:p w:rsid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0" w:name="100013"/>
      <w:bookmarkEnd w:id="10"/>
    </w:p>
    <w:p w:rsid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</w:p>
    <w:p w:rsid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</w:p>
    <w:p w:rsid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Утверждены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Постановлением Правительства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Российской Федерации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от 15 февраля 2011 г. N 73</w:t>
      </w:r>
    </w:p>
    <w:p w:rsid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1" w:name="100014"/>
      <w:bookmarkEnd w:id="11"/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center"/>
        <w:rPr>
          <w:rFonts w:eastAsia="Times New Roman" w:cs="Liberation Serif"/>
          <w:b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/>
          <w:bCs w:val="0"/>
          <w:kern w:val="0"/>
          <w:szCs w:val="28"/>
          <w:lang w:eastAsia="ru-RU"/>
        </w:rPr>
        <w:t>ИЗМЕНЕНИЯ,</w:t>
      </w:r>
    </w:p>
    <w:p w:rsid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center"/>
        <w:rPr>
          <w:rFonts w:eastAsia="Times New Roman" w:cs="Liberation Serif"/>
          <w:b/>
          <w:bCs w:val="0"/>
          <w:kern w:val="0"/>
          <w:szCs w:val="28"/>
          <w:lang w:eastAsia="ru-RU"/>
        </w:rPr>
      </w:pPr>
      <w:proofErr w:type="gramStart"/>
      <w:r w:rsidRPr="00B26A21">
        <w:rPr>
          <w:rFonts w:eastAsia="Times New Roman" w:cs="Liberation Serif"/>
          <w:b/>
          <w:bCs w:val="0"/>
          <w:kern w:val="0"/>
          <w:szCs w:val="28"/>
          <w:lang w:eastAsia="ru-RU"/>
        </w:rPr>
        <w:t>КОТОРЫЕ</w:t>
      </w:r>
      <w:proofErr w:type="gramEnd"/>
      <w:r w:rsidRPr="00B26A21">
        <w:rPr>
          <w:rFonts w:eastAsia="Times New Roman" w:cs="Liberation Serif"/>
          <w:b/>
          <w:bCs w:val="0"/>
          <w:kern w:val="0"/>
          <w:szCs w:val="28"/>
          <w:lang w:eastAsia="ru-RU"/>
        </w:rPr>
        <w:t xml:space="preserve"> ВНОСЯТСЯ В ПОЛОЖЕНИЕ 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center"/>
        <w:rPr>
          <w:rFonts w:eastAsia="Times New Roman" w:cs="Liberation Serif"/>
          <w:b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/>
          <w:bCs w:val="0"/>
          <w:kern w:val="0"/>
          <w:szCs w:val="28"/>
          <w:lang w:eastAsia="ru-RU"/>
        </w:rPr>
        <w:t xml:space="preserve">О СОСТАВЕ РАЗДЕЛОВ </w:t>
      </w:r>
      <w:proofErr w:type="gramStart"/>
      <w:r w:rsidRPr="00B26A21">
        <w:rPr>
          <w:rFonts w:eastAsia="Times New Roman" w:cs="Liberation Serif"/>
          <w:b/>
          <w:bCs w:val="0"/>
          <w:kern w:val="0"/>
          <w:szCs w:val="28"/>
          <w:lang w:eastAsia="ru-RU"/>
        </w:rPr>
        <w:t>ПРОЕКТНОЙ</w:t>
      </w:r>
      <w:proofErr w:type="gramEnd"/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center"/>
        <w:rPr>
          <w:rFonts w:eastAsia="Times New Roman" w:cs="Liberation Serif"/>
          <w:b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/>
          <w:bCs w:val="0"/>
          <w:kern w:val="0"/>
          <w:szCs w:val="28"/>
          <w:lang w:eastAsia="ru-RU"/>
        </w:rPr>
        <w:t>ДОКУМЕНТАЦИИ И ТРЕБОВАНИЯХ К ИХ СОДЕРЖАНИЮ</w:t>
      </w:r>
    </w:p>
    <w:p w:rsid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2" w:name="100015"/>
      <w:bookmarkEnd w:id="12"/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1. В </w:t>
      </w:r>
      <w:hyperlink r:id="rId12" w:anchor="100280" w:history="1">
        <w:r w:rsidRPr="00B26A21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пункте 22</w:t>
        </w:r>
      </w:hyperlink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:</w:t>
      </w:r>
    </w:p>
    <w:bookmarkStart w:id="13" w:name="100016"/>
    <w:bookmarkEnd w:id="13"/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fldChar w:fldCharType="begin"/>
      </w: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instrText xml:space="preserve"> HYPERLINK "http://legalacts.ru/doc/postanovlenie-pravitelstva-rf-ot-16022008-n-87/" \l "100281" </w:instrText>
      </w: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fldChar w:fldCharType="separate"/>
      </w:r>
      <w:r w:rsidRPr="00B26A21">
        <w:rPr>
          <w:rFonts w:eastAsia="Times New Roman" w:cs="Liberation Serif"/>
          <w:bCs w:val="0"/>
          <w:color w:val="0000FF"/>
          <w:kern w:val="0"/>
          <w:szCs w:val="28"/>
          <w:u w:val="single"/>
          <w:lang w:eastAsia="ru-RU"/>
        </w:rPr>
        <w:t>подраздел</w:t>
      </w: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fldChar w:fldCharType="end"/>
      </w: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 "в текстовой части" дополнить подпунктами "</w:t>
      </w:r>
      <w:proofErr w:type="spellStart"/>
      <w:proofErr w:type="gram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п</w:t>
      </w:r>
      <w:proofErr w:type="spellEnd"/>
      <w:proofErr w:type="gramEnd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(1)" и "</w:t>
      </w:r>
      <w:proofErr w:type="spell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п</w:t>
      </w:r>
      <w:proofErr w:type="spellEnd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(2)" следующего содержания: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4" w:name="100017"/>
      <w:bookmarkEnd w:id="14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"</w:t>
      </w:r>
      <w:proofErr w:type="spellStart"/>
      <w:proofErr w:type="gram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п</w:t>
      </w:r>
      <w:proofErr w:type="spellEnd"/>
      <w:proofErr w:type="gramEnd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(1)) описание мероприятий и обоснование проектных решений, направленных на предотвращение несанкционированного доступа на объект физических лиц, транспортных средств и грузов, - для объектов производственного назначения;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5" w:name="100018"/>
      <w:bookmarkEnd w:id="15"/>
      <w:proofErr w:type="spellStart"/>
      <w:proofErr w:type="gram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п</w:t>
      </w:r>
      <w:proofErr w:type="spellEnd"/>
      <w:proofErr w:type="gramEnd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(2)) описание технических средств и обоснование проектных решений, направленных на обнаружение взрывных устройств, оружия, боеприпасов, - для зданий, строений, сооружений социально-культурного и коммунально-бытового назначения, нежилых помещений в многоквартирных домах,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режима;";</w:t>
      </w:r>
    </w:p>
    <w:bookmarkStart w:id="16" w:name="100019"/>
    <w:bookmarkEnd w:id="16"/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fldChar w:fldCharType="begin"/>
      </w: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instrText xml:space="preserve"> HYPERLINK "http://legalacts.ru/doc/postanovlenie-pravitelstva-rf-ot-16022008-n-87/" \l "100280" </w:instrText>
      </w: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fldChar w:fldCharType="separate"/>
      </w:r>
      <w:r w:rsidRPr="00B26A21">
        <w:rPr>
          <w:rFonts w:eastAsia="Times New Roman" w:cs="Liberation Serif"/>
          <w:bCs w:val="0"/>
          <w:color w:val="0000FF"/>
          <w:kern w:val="0"/>
          <w:szCs w:val="28"/>
          <w:u w:val="single"/>
          <w:lang w:eastAsia="ru-RU"/>
        </w:rPr>
        <w:t>дополнить</w:t>
      </w: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fldChar w:fldCharType="end"/>
      </w:r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 подпунктом "у" следующего содержания: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7" w:name="100020"/>
      <w:bookmarkEnd w:id="17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"у) схему расположения технических средств и устройств, предусмотренных проектными решениями, указанными в подпунктах "</w:t>
      </w:r>
      <w:proofErr w:type="spellStart"/>
      <w:proofErr w:type="gram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п</w:t>
      </w:r>
      <w:proofErr w:type="spellEnd"/>
      <w:proofErr w:type="gramEnd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(1)" и "</w:t>
      </w:r>
      <w:proofErr w:type="spell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п</w:t>
      </w:r>
      <w:proofErr w:type="spellEnd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(2)" настоящего пункта.".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8" w:name="100021"/>
      <w:bookmarkEnd w:id="18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2. </w:t>
      </w:r>
      <w:hyperlink r:id="rId13" w:anchor="100301" w:history="1">
        <w:r w:rsidRPr="00B26A21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Пункт 23</w:t>
        </w:r>
      </w:hyperlink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 xml:space="preserve"> дополнить подпунктом "т(1)" следующего содержания:</w:t>
      </w:r>
    </w:p>
    <w:p w:rsidR="00B26A21" w:rsidRPr="00B26A21" w:rsidRDefault="00B26A21" w:rsidP="00B26A21">
      <w:pPr>
        <w:spacing w:before="100" w:beforeAutospacing="1" w:after="100" w:afterAutospacing="1" w:line="240" w:lineRule="auto"/>
        <w:ind w:left="-567" w:right="-284" w:firstLine="113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9" w:name="100022"/>
      <w:bookmarkEnd w:id="19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"т(1)) описание проектных решений и мероприятий по охране объектов в период строительства</w:t>
      </w:r>
      <w:proofErr w:type="gramStart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;"</w:t>
      </w:r>
      <w:proofErr w:type="gramEnd"/>
      <w:r w:rsidRPr="00B26A21">
        <w:rPr>
          <w:rFonts w:eastAsia="Times New Roman" w:cs="Liberation Serif"/>
          <w:bCs w:val="0"/>
          <w:kern w:val="0"/>
          <w:szCs w:val="28"/>
          <w:lang w:eastAsia="ru-RU"/>
        </w:rPr>
        <w:t>.</w:t>
      </w:r>
    </w:p>
    <w:p w:rsidR="00B26A21" w:rsidRPr="00B26A21" w:rsidRDefault="00B26A21" w:rsidP="00B26A21">
      <w:pPr>
        <w:spacing w:after="0" w:line="240" w:lineRule="auto"/>
        <w:rPr>
          <w:rFonts w:ascii="Times New Roman" w:eastAsia="Times New Roman" w:hAnsi="Times New Roman"/>
          <w:bCs w:val="0"/>
          <w:kern w:val="0"/>
          <w:sz w:val="24"/>
          <w:szCs w:val="24"/>
          <w:lang w:eastAsia="ru-RU"/>
        </w:rPr>
      </w:pPr>
    </w:p>
    <w:p w:rsidR="00AD6881" w:rsidRDefault="00605E29"/>
    <w:sectPr w:rsidR="00AD6881" w:rsidSect="00AD03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29" w:rsidRDefault="00605E29" w:rsidP="00AD03F6">
      <w:pPr>
        <w:spacing w:after="0" w:line="240" w:lineRule="auto"/>
      </w:pPr>
      <w:r>
        <w:separator/>
      </w:r>
    </w:p>
  </w:endnote>
  <w:endnote w:type="continuationSeparator" w:id="0">
    <w:p w:rsidR="00605E29" w:rsidRDefault="00605E29" w:rsidP="00AD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F6" w:rsidRDefault="00AD03F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F6" w:rsidRDefault="00AD03F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F6" w:rsidRDefault="00AD03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29" w:rsidRDefault="00605E29" w:rsidP="00AD03F6">
      <w:pPr>
        <w:spacing w:after="0" w:line="240" w:lineRule="auto"/>
      </w:pPr>
      <w:r>
        <w:separator/>
      </w:r>
    </w:p>
  </w:footnote>
  <w:footnote w:type="continuationSeparator" w:id="0">
    <w:p w:rsidR="00605E29" w:rsidRDefault="00605E29" w:rsidP="00AD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F6" w:rsidRDefault="00AD03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85464"/>
      <w:docPartObj>
        <w:docPartGallery w:val="Page Numbers (Top of Page)"/>
        <w:docPartUnique/>
      </w:docPartObj>
    </w:sdtPr>
    <w:sdtContent>
      <w:p w:rsidR="00AD03F6" w:rsidRDefault="00AD03F6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D03F6" w:rsidRDefault="00AD03F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F6" w:rsidRDefault="00AD03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A21"/>
    <w:rsid w:val="000914B7"/>
    <w:rsid w:val="000D7150"/>
    <w:rsid w:val="0042794E"/>
    <w:rsid w:val="00605E29"/>
    <w:rsid w:val="006D77E3"/>
    <w:rsid w:val="00AD03F6"/>
    <w:rsid w:val="00B26A21"/>
    <w:rsid w:val="00BD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bCs/>
        <w:kern w:val="16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50"/>
  </w:style>
  <w:style w:type="paragraph" w:styleId="1">
    <w:name w:val="heading 1"/>
    <w:basedOn w:val="a"/>
    <w:link w:val="10"/>
    <w:uiPriority w:val="9"/>
    <w:qFormat/>
    <w:rsid w:val="00B26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21"/>
    <w:rPr>
      <w:rFonts w:ascii="Times New Roman" w:eastAsia="Times New Roman" w:hAnsi="Times New Roman"/>
      <w:b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6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6A21"/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paragraph" w:customStyle="1" w:styleId="pcenter">
    <w:name w:val="pcenter"/>
    <w:basedOn w:val="a"/>
    <w:rsid w:val="00B26A21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paragraph" w:customStyle="1" w:styleId="pboth">
    <w:name w:val="pboth"/>
    <w:basedOn w:val="a"/>
    <w:rsid w:val="00B26A21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6A21"/>
    <w:rPr>
      <w:color w:val="0000FF"/>
      <w:u w:val="single"/>
    </w:rPr>
  </w:style>
  <w:style w:type="paragraph" w:customStyle="1" w:styleId="pright">
    <w:name w:val="pright"/>
    <w:basedOn w:val="a"/>
    <w:rsid w:val="00B26A21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3F6"/>
  </w:style>
  <w:style w:type="paragraph" w:styleId="a6">
    <w:name w:val="footer"/>
    <w:basedOn w:val="a"/>
    <w:link w:val="a7"/>
    <w:uiPriority w:val="99"/>
    <w:semiHidden/>
    <w:unhideWhenUsed/>
    <w:rsid w:val="00AD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15022011-n-73/" TargetMode="External"/><Relationship Id="rId13" Type="http://schemas.openxmlformats.org/officeDocument/2006/relationships/hyperlink" Target="http://legalacts.ru/doc/postanovlenie-pravitelstva-rf-ot-16022008-n-87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legalacts.ru/doc/postanovlenie-pravitelstva-rf-ot-16022008-n-87/" TargetMode="External"/><Relationship Id="rId12" Type="http://schemas.openxmlformats.org/officeDocument/2006/relationships/hyperlink" Target="http://legalacts.ru/doc/postanovlenie-pravitelstva-rf-ot-16022008-n-87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15022011-n-73/" TargetMode="External"/><Relationship Id="rId11" Type="http://schemas.openxmlformats.org/officeDocument/2006/relationships/hyperlink" Target="http://legalacts.ru/doc/postanovlenie-pravitelstva-rf-ot-15022011-n-73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legalacts.ru/doc/federalnyi-zakon-ot-30122009-n-384-fz-tekhnicheskii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legalacts.ru/doc/postanovlenie-pravitelstva-rf-ot-15022011-n-73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t.rysak</dc:creator>
  <cp:keywords/>
  <dc:description/>
  <cp:lastModifiedBy>t.rysak</cp:lastModifiedBy>
  <cp:revision>3</cp:revision>
  <dcterms:created xsi:type="dcterms:W3CDTF">2019-04-11T05:41:00Z</dcterms:created>
  <dcterms:modified xsi:type="dcterms:W3CDTF">2019-04-11T05:44:00Z</dcterms:modified>
</cp:coreProperties>
</file>