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C680" w14:textId="1685D90B" w:rsidR="00CB6CD9" w:rsidRPr="00142493" w:rsidRDefault="00CB6CD9" w:rsidP="0084303D">
      <w:pPr>
        <w:spacing w:after="0"/>
        <w:ind w:firstLine="709"/>
        <w:jc w:val="center"/>
        <w:rPr>
          <w:b/>
          <w:color w:val="FFC000" w:themeColor="accent4"/>
          <w:sz w:val="40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42493">
        <w:rPr>
          <w:b/>
          <w:color w:val="FFC000" w:themeColor="accent4"/>
          <w:sz w:val="40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Рекомендации учителя-логопеда воспитателю по индивидуальной работе с дошкольниками с ОВЗ</w:t>
      </w:r>
    </w:p>
    <w:p w14:paraId="7BA904D0" w14:textId="77777777" w:rsidR="00CB6CD9" w:rsidRDefault="00CB6CD9" w:rsidP="0084303D">
      <w:pPr>
        <w:spacing w:after="0"/>
        <w:ind w:firstLine="709"/>
        <w:jc w:val="both"/>
      </w:pPr>
    </w:p>
    <w:p w14:paraId="1E9993DF" w14:textId="204B5947" w:rsidR="00F12C76" w:rsidRDefault="00CB6CD9" w:rsidP="0084303D">
      <w:pPr>
        <w:spacing w:after="0"/>
        <w:ind w:firstLine="709"/>
        <w:jc w:val="both"/>
      </w:pPr>
      <w:r w:rsidRPr="00CB6CD9">
        <w:t>Цель рекомендаций - помочь воспитателю спланировать коррекционную работу с дошкольниками с ОВЗ</w:t>
      </w:r>
      <w:r>
        <w:t>.</w:t>
      </w:r>
    </w:p>
    <w:p w14:paraId="656526C2" w14:textId="7F456DB9" w:rsidR="00CB6CD9" w:rsidRDefault="00CB6CD9" w:rsidP="0084303D">
      <w:pPr>
        <w:spacing w:after="0"/>
        <w:ind w:firstLine="709"/>
        <w:jc w:val="both"/>
      </w:pPr>
      <w:r w:rsidRPr="00CB6CD9">
        <w:t>В рекомендациях предусмотрена работа по развитию фонетико-фонематических, лексико-грамматических, неречевых процессов и по развитию связной речи. В основу положены такие дидактические принципы, как переход от простого к сложному, системность и концентричность при изучении материала, преобладание ведущей деятельности дошкольника- игры.</w:t>
      </w:r>
    </w:p>
    <w:p w14:paraId="0EEA2F86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1. Игры-задания по формированию фонетико-фонематической стороны речи</w:t>
      </w:r>
    </w:p>
    <w:p w14:paraId="492DD815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  <w:i/>
          <w:iCs/>
        </w:rPr>
        <w:t>Развитие фонематического слуха</w:t>
      </w:r>
    </w:p>
    <w:p w14:paraId="7EC78480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«Услышишь - хлопни»</w:t>
      </w:r>
    </w:p>
    <w:p w14:paraId="473331C3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Задание</w:t>
      </w:r>
      <w:proofErr w:type="gramStart"/>
      <w:r w:rsidRPr="00CB6CD9">
        <w:rPr>
          <w:b/>
          <w:bCs/>
        </w:rPr>
        <w:t>:</w:t>
      </w:r>
      <w:r w:rsidRPr="00CB6CD9">
        <w:t> Когда</w:t>
      </w:r>
      <w:proofErr w:type="gramEnd"/>
      <w:r w:rsidRPr="00CB6CD9">
        <w:t xml:space="preserve"> ты услышишь звук П -хлопни в ладошки. Р, К, П, Д, С, П, М, П, Н</w:t>
      </w:r>
    </w:p>
    <w:p w14:paraId="1208EB12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«Кто больше?»</w:t>
      </w:r>
    </w:p>
    <w:p w14:paraId="7B2ED439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Задание:</w:t>
      </w:r>
      <w:r w:rsidRPr="00CB6CD9">
        <w:t> Дети подбирают слова, начинающиеся на заданный звук. Звук П (Повторы недопустимы.)</w:t>
      </w:r>
    </w:p>
    <w:p w14:paraId="4E9081DF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«Нужное слово»</w:t>
      </w:r>
    </w:p>
    <w:p w14:paraId="193B43DA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  <w:i/>
          <w:iCs/>
        </w:rPr>
        <w:t>Формирование фонематического восприятия</w:t>
      </w:r>
    </w:p>
    <w:p w14:paraId="11A6CACE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«Поймай звук»</w:t>
      </w:r>
    </w:p>
    <w:p w14:paraId="46BEF4B0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Задание:</w:t>
      </w:r>
      <w:r w:rsidRPr="00CB6CD9">
        <w:t> дети должны подпрыгнув хлопнуть в ладоши, если в названном слове слышится заданный звук (например: [c] - "сова", "зонт", "лиса", "лес", "коза", "слон", "жук", "коса", "ёжик", "нос", "стакан").</w:t>
      </w:r>
    </w:p>
    <w:p w14:paraId="26BDD217" w14:textId="77777777" w:rsidR="00CB6CD9" w:rsidRPr="00CB6CD9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«Какой звук есть во всех словах?»</w:t>
      </w:r>
    </w:p>
    <w:p w14:paraId="757F2F18" w14:textId="7DDA98E4" w:rsidR="00142493" w:rsidRDefault="00CB6CD9" w:rsidP="0084303D">
      <w:pPr>
        <w:spacing w:after="0"/>
        <w:ind w:firstLine="709"/>
        <w:jc w:val="both"/>
      </w:pPr>
      <w:r w:rsidRPr="00CB6CD9">
        <w:rPr>
          <w:b/>
          <w:bCs/>
        </w:rPr>
        <w:t>Задание:</w:t>
      </w:r>
      <w:r w:rsidRPr="00CB6CD9">
        <w:t> Логопед произносит три-четыре слова, в каждом из которых есть один из отрабатываемых звуков: шуба, кошка, мышь - и спрашивает у детей, какой звук есть во всех этих словах. Дети называют звук "ш". Затем предлагает определить, какой звук есть во всех ниже приведенных словах: жук, жаба, лыжи - "ж"; чайник, ключ, очки - "ч"; щетка, ящик, щавель - "щ"; коса, усы, нос- с; селедка, Сима, лось - "</w:t>
      </w:r>
      <w:proofErr w:type="spellStart"/>
      <w:r w:rsidRPr="00CB6CD9">
        <w:t>сь</w:t>
      </w:r>
      <w:proofErr w:type="spellEnd"/>
      <w:r w:rsidRPr="00CB6CD9">
        <w:t>"; коза, замок, зуб - "з"; зима, зеркало, вазелин - "</w:t>
      </w:r>
      <w:proofErr w:type="spellStart"/>
      <w:r w:rsidRPr="00CB6CD9">
        <w:t>зь</w:t>
      </w:r>
      <w:proofErr w:type="spellEnd"/>
      <w:r w:rsidRPr="00CB6CD9">
        <w:t>"; цветок, яйцо, курица - "ц"; лодка, стул, лампа - "л"; липа, лес, соль - "ль"; рыба, ковер, крыло - "р"; рис, крепость, букварь - "</w:t>
      </w:r>
      <w:proofErr w:type="spellStart"/>
      <w:r w:rsidRPr="00CB6CD9">
        <w:t>рь</w:t>
      </w:r>
      <w:proofErr w:type="spellEnd"/>
      <w:r w:rsidRPr="00CB6CD9">
        <w:t>".</w:t>
      </w:r>
    </w:p>
    <w:p w14:paraId="74CD6E80" w14:textId="1D1FDC73" w:rsidR="00142493" w:rsidRPr="00142493" w:rsidRDefault="00142493" w:rsidP="0084303D">
      <w:pPr>
        <w:spacing w:after="0"/>
        <w:ind w:firstLine="709"/>
        <w:jc w:val="both"/>
        <w:rPr>
          <w:b/>
          <w:bCs/>
        </w:rPr>
      </w:pPr>
      <w:r w:rsidRPr="00142493">
        <w:rPr>
          <w:b/>
          <w:bCs/>
        </w:rPr>
        <w:t>2</w:t>
      </w:r>
      <w:r w:rsidRPr="00142493">
        <w:rPr>
          <w:b/>
          <w:bCs/>
        </w:rPr>
        <w:t>.</w:t>
      </w:r>
      <w:r w:rsidRPr="00142493">
        <w:rPr>
          <w:b/>
          <w:bCs/>
        </w:rPr>
        <w:t xml:space="preserve"> Занятие по формированию и развитию связной речи</w:t>
      </w:r>
    </w:p>
    <w:p w14:paraId="2F057584" w14:textId="202BA017" w:rsidR="00142493" w:rsidRDefault="00142493" w:rsidP="0084303D">
      <w:pPr>
        <w:spacing w:after="0"/>
        <w:ind w:firstLine="709"/>
        <w:jc w:val="both"/>
      </w:pPr>
      <w:r>
        <w:t xml:space="preserve">Связная речь </w:t>
      </w:r>
      <w:r>
        <w:t>— это развернутое</w:t>
      </w:r>
      <w:r>
        <w:t>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14:paraId="7F7A07BD" w14:textId="77777777" w:rsidR="00142493" w:rsidRPr="00142493" w:rsidRDefault="00142493" w:rsidP="0084303D">
      <w:pPr>
        <w:spacing w:after="0"/>
        <w:ind w:firstLine="709"/>
        <w:jc w:val="both"/>
        <w:rPr>
          <w:b/>
          <w:bCs/>
        </w:rPr>
      </w:pPr>
      <w:r w:rsidRPr="00142493">
        <w:rPr>
          <w:b/>
          <w:bCs/>
        </w:rPr>
        <w:t>Рассказ по картинке.</w:t>
      </w:r>
    </w:p>
    <w:p w14:paraId="0787E61C" w14:textId="77777777" w:rsidR="00142493" w:rsidRDefault="00142493" w:rsidP="0084303D">
      <w:pPr>
        <w:spacing w:after="0"/>
        <w:ind w:firstLine="709"/>
        <w:jc w:val="both"/>
      </w:pPr>
      <w:r>
        <w:t>Кто нарисован на картинке?</w:t>
      </w:r>
    </w:p>
    <w:p w14:paraId="03936ACF" w14:textId="77777777" w:rsidR="00142493" w:rsidRDefault="00142493" w:rsidP="0084303D">
      <w:pPr>
        <w:spacing w:after="0"/>
        <w:ind w:firstLine="709"/>
        <w:jc w:val="both"/>
      </w:pPr>
      <w:r>
        <w:t>Что делает бабушка?</w:t>
      </w:r>
    </w:p>
    <w:p w14:paraId="4975483D" w14:textId="77777777" w:rsidR="00142493" w:rsidRDefault="00142493" w:rsidP="0084303D">
      <w:pPr>
        <w:spacing w:after="0"/>
        <w:ind w:firstLine="709"/>
        <w:jc w:val="both"/>
      </w:pPr>
      <w:r>
        <w:t>Кто помогает бабушке стряпать печенье?</w:t>
      </w:r>
    </w:p>
    <w:p w14:paraId="3361191D" w14:textId="77777777" w:rsidR="00142493" w:rsidRDefault="00142493" w:rsidP="0084303D">
      <w:pPr>
        <w:spacing w:after="0"/>
        <w:ind w:firstLine="709"/>
        <w:jc w:val="both"/>
      </w:pPr>
      <w:r>
        <w:lastRenderedPageBreak/>
        <w:t>Составь предложения по этой картинке.</w:t>
      </w:r>
    </w:p>
    <w:p w14:paraId="265E2CAE" w14:textId="2F0D35EB" w:rsidR="00CB6CD9" w:rsidRPr="00CB6CD9" w:rsidRDefault="00142493" w:rsidP="0084303D">
      <w:pPr>
        <w:spacing w:after="0"/>
        <w:ind w:firstLine="709"/>
        <w:jc w:val="both"/>
      </w:pPr>
      <w:r>
        <w:t>Раскрась рисунок цветными карандашами.</w:t>
      </w:r>
    </w:p>
    <w:p w14:paraId="0573623E" w14:textId="124C4777" w:rsidR="00CB6CD9" w:rsidRDefault="00142493" w:rsidP="0084303D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2F5BE0F8" wp14:editId="3583210F">
            <wp:extent cx="4442353" cy="3962400"/>
            <wp:effectExtent l="0" t="0" r="0" b="0"/>
            <wp:docPr id="1254841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02" cy="3967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B8DC7" w14:textId="0779BE6A" w:rsidR="00142493" w:rsidRDefault="00142493" w:rsidP="0084303D">
      <w:pPr>
        <w:tabs>
          <w:tab w:val="left" w:pos="3450"/>
        </w:tabs>
      </w:pPr>
      <w:r>
        <w:tab/>
      </w:r>
    </w:p>
    <w:p w14:paraId="793DF458" w14:textId="4522CAE4" w:rsidR="00142493" w:rsidRPr="00142493" w:rsidRDefault="00142493" w:rsidP="0084303D">
      <w:pPr>
        <w:tabs>
          <w:tab w:val="left" w:pos="3450"/>
        </w:tabs>
      </w:pPr>
      <w:r w:rsidRPr="00142493">
        <w:rPr>
          <w:b/>
          <w:bCs/>
        </w:rPr>
        <w:t>3</w:t>
      </w:r>
      <w:r>
        <w:rPr>
          <w:b/>
          <w:bCs/>
        </w:rPr>
        <w:t>.</w:t>
      </w:r>
      <w:r w:rsidRPr="00142493">
        <w:rPr>
          <w:b/>
          <w:bCs/>
        </w:rPr>
        <w:t xml:space="preserve"> Занятия на формирование лексико-грамматических категорий</w:t>
      </w:r>
    </w:p>
    <w:p w14:paraId="58D3DC0A" w14:textId="77777777" w:rsidR="00142493" w:rsidRPr="00142493" w:rsidRDefault="00142493" w:rsidP="0084303D">
      <w:pPr>
        <w:tabs>
          <w:tab w:val="left" w:pos="3450"/>
        </w:tabs>
      </w:pPr>
      <w:r w:rsidRPr="00142493">
        <w:rPr>
          <w:b/>
          <w:bCs/>
          <w:i/>
          <w:iCs/>
        </w:rPr>
        <w:t>Развитие понимания речи.</w:t>
      </w:r>
    </w:p>
    <w:p w14:paraId="52AD4014" w14:textId="77777777" w:rsidR="00142493" w:rsidRPr="00142493" w:rsidRDefault="00142493" w:rsidP="0084303D">
      <w:pPr>
        <w:tabs>
          <w:tab w:val="left" w:pos="3450"/>
        </w:tabs>
      </w:pPr>
      <w:r w:rsidRPr="00142493">
        <w:rPr>
          <w:b/>
          <w:bCs/>
        </w:rPr>
        <w:t>Игра с картинками</w:t>
      </w:r>
    </w:p>
    <w:p w14:paraId="5B800DF0" w14:textId="77777777" w:rsidR="00142493" w:rsidRPr="00142493" w:rsidRDefault="00142493" w:rsidP="0084303D">
      <w:pPr>
        <w:tabs>
          <w:tab w:val="left" w:pos="3450"/>
        </w:tabs>
      </w:pPr>
      <w:r w:rsidRPr="00142493">
        <w:rPr>
          <w:i/>
          <w:iCs/>
        </w:rPr>
        <w:t>Подобрать парные картинки:</w:t>
      </w:r>
      <w:r w:rsidRPr="00142493">
        <w:t> карандаш - карандаши, мяч - мячи, кубик - кубики, шар - шары, цветок - цветы и т.п. Картинки раскладываются на столе перед ребенком. Взрослый предлагает ребенку рассмотреть картинки и выполнить его просьбу. Далее взрослый просит: «Возьми карандаш - возьми карандаши, возьми мяч - возьми мячи, возьми цветок - возьми цветы, дай мне кубик - дай кубики, дай шар - дай шары, дай гриб - дай грибы».</w:t>
      </w:r>
    </w:p>
    <w:p w14:paraId="31DD0EC2" w14:textId="07206BB5" w:rsidR="00142493" w:rsidRDefault="00142493" w:rsidP="0084303D">
      <w:pPr>
        <w:tabs>
          <w:tab w:val="left" w:pos="3450"/>
        </w:tabs>
        <w:rPr>
          <w:noProof/>
        </w:rPr>
      </w:pPr>
      <w:r>
        <w:rPr>
          <w:noProof/>
        </w:rPr>
        <w:drawing>
          <wp:inline distT="0" distB="0" distL="0" distR="0" wp14:anchorId="75B445E0" wp14:editId="78835604">
            <wp:extent cx="6010275" cy="1339307"/>
            <wp:effectExtent l="0" t="0" r="0" b="0"/>
            <wp:docPr id="328152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32" cy="134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F97A9" w14:textId="77777777" w:rsidR="00142493" w:rsidRDefault="00142493" w:rsidP="0084303D">
      <w:pPr>
        <w:rPr>
          <w:noProof/>
        </w:rPr>
      </w:pPr>
    </w:p>
    <w:p w14:paraId="31A5CE29" w14:textId="77777777" w:rsidR="00142493" w:rsidRDefault="00142493" w:rsidP="0084303D">
      <w:pPr>
        <w:rPr>
          <w:noProof/>
        </w:rPr>
      </w:pPr>
    </w:p>
    <w:p w14:paraId="7CD6B7A7" w14:textId="545085D7" w:rsidR="00142493" w:rsidRDefault="00142493" w:rsidP="0084303D">
      <w:pPr>
        <w:tabs>
          <w:tab w:val="left" w:pos="7740"/>
        </w:tabs>
      </w:pPr>
      <w:r>
        <w:tab/>
      </w:r>
    </w:p>
    <w:p w14:paraId="72C14C87" w14:textId="77777777" w:rsidR="00142493" w:rsidRPr="00142493" w:rsidRDefault="00142493" w:rsidP="0084303D">
      <w:pPr>
        <w:tabs>
          <w:tab w:val="left" w:pos="7740"/>
        </w:tabs>
      </w:pPr>
      <w:r w:rsidRPr="00142493">
        <w:rPr>
          <w:b/>
          <w:bCs/>
          <w:i/>
          <w:iCs/>
        </w:rPr>
        <w:lastRenderedPageBreak/>
        <w:t>Задания на расширение словарного запаса</w:t>
      </w:r>
    </w:p>
    <w:p w14:paraId="7CA1DDE9" w14:textId="77777777" w:rsidR="00142493" w:rsidRPr="00142493" w:rsidRDefault="00142493" w:rsidP="0084303D">
      <w:pPr>
        <w:tabs>
          <w:tab w:val="left" w:pos="7740"/>
        </w:tabs>
      </w:pPr>
      <w:r w:rsidRPr="00142493">
        <w:rPr>
          <w:b/>
          <w:bCs/>
        </w:rPr>
        <w:t>Кто где живет?</w:t>
      </w:r>
    </w:p>
    <w:p w14:paraId="68CB320C" w14:textId="77777777" w:rsidR="00142493" w:rsidRPr="00142493" w:rsidRDefault="00142493" w:rsidP="0084303D">
      <w:pPr>
        <w:tabs>
          <w:tab w:val="left" w:pos="7740"/>
        </w:tabs>
      </w:pPr>
      <w:r w:rsidRPr="00142493">
        <w:t>Бросая мяч ребенку, ведущий задает вопрос, а ребенок, возвращая мяч, отвечает.</w:t>
      </w:r>
    </w:p>
    <w:p w14:paraId="564BE0AE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дупле? Белка.</w:t>
      </w:r>
    </w:p>
    <w:p w14:paraId="37F769C0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скворечнике? Скворцы.</w:t>
      </w:r>
    </w:p>
    <w:p w14:paraId="29A0ABDD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гнезде? Птицы: ласточки, кукушки сойки и т.д.</w:t>
      </w:r>
    </w:p>
    <w:p w14:paraId="13EE1135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будке? Собака.</w:t>
      </w:r>
    </w:p>
    <w:p w14:paraId="2F16E284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улье? Пчелы.</w:t>
      </w:r>
    </w:p>
    <w:p w14:paraId="1BFCA7A4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норе? Лиса.</w:t>
      </w:r>
    </w:p>
    <w:p w14:paraId="46B7EF35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логове? Волк.</w:t>
      </w:r>
    </w:p>
    <w:p w14:paraId="196099AD" w14:textId="77777777" w:rsidR="00142493" w:rsidRPr="00142493" w:rsidRDefault="00142493" w:rsidP="0084303D">
      <w:pPr>
        <w:numPr>
          <w:ilvl w:val="0"/>
          <w:numId w:val="2"/>
        </w:numPr>
        <w:tabs>
          <w:tab w:val="left" w:pos="7740"/>
        </w:tabs>
      </w:pPr>
      <w:r w:rsidRPr="00142493">
        <w:t>Кто живет в берлоге? Медведь.</w:t>
      </w:r>
    </w:p>
    <w:p w14:paraId="460F45AB" w14:textId="77777777" w:rsidR="00142493" w:rsidRPr="00142493" w:rsidRDefault="00142493" w:rsidP="0084303D">
      <w:pPr>
        <w:shd w:val="clear" w:color="auto" w:fill="FFFFFF"/>
        <w:spacing w:before="135" w:after="135"/>
        <w:outlineLvl w:val="3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Задание на формирование словообразования</w:t>
      </w:r>
    </w:p>
    <w:p w14:paraId="52F08AF6" w14:textId="77777777" w:rsidR="00142493" w:rsidRPr="00142493" w:rsidRDefault="00142493" w:rsidP="0084303D">
      <w:p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«Один - много»</w:t>
      </w:r>
    </w:p>
    <w:p w14:paraId="710FD109" w14:textId="1E52AFB9" w:rsidR="00142493" w:rsidRDefault="00142493" w:rsidP="0084303D">
      <w:p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Воспитатель бросает мяч ребенку, называя слово «дом»; ребенок возвращает мяч, называя слово «дома». Учить ребенка сочетать движение со словом. Воспитатель называет от пяти до восьми слов. (машина, парта, сосна, гора, шар, ведро)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14:paraId="402068C1" w14:textId="77777777" w:rsidR="00142493" w:rsidRPr="00142493" w:rsidRDefault="00142493" w:rsidP="0084303D">
      <w:p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Задания на формирование грамматического строя речи.</w:t>
      </w:r>
    </w:p>
    <w:p w14:paraId="365F90BA" w14:textId="77777777" w:rsidR="00142493" w:rsidRPr="00142493" w:rsidRDefault="00142493" w:rsidP="0084303D">
      <w:p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«Один-много»</w:t>
      </w:r>
    </w:p>
    <w:p w14:paraId="0B3FF688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Яблоко - яблоки</w:t>
      </w:r>
    </w:p>
    <w:p w14:paraId="2FE17368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Груша - груши</w:t>
      </w:r>
    </w:p>
    <w:p w14:paraId="771538DD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Слива - сливы</w:t>
      </w:r>
    </w:p>
    <w:p w14:paraId="04337F8F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Персик, банан, ананас</w:t>
      </w:r>
    </w:p>
    <w:p w14:paraId="46B13B6F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Затем проведите игру «Много-один».</w:t>
      </w:r>
    </w:p>
    <w:p w14:paraId="1841EACB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Апельсины - апельсин</w:t>
      </w:r>
    </w:p>
    <w:p w14:paraId="33D91C94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Абрикосы - абрикос</w:t>
      </w:r>
    </w:p>
    <w:p w14:paraId="2B2A2166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Помидоры - помидор</w:t>
      </w:r>
    </w:p>
    <w:p w14:paraId="0A501269" w14:textId="77777777" w:rsidR="00142493" w:rsidRPr="00142493" w:rsidRDefault="00142493" w:rsidP="0084303D">
      <w:pPr>
        <w:numPr>
          <w:ilvl w:val="0"/>
          <w:numId w:val="3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Огурец, мандарин, лимон</w:t>
      </w:r>
    </w:p>
    <w:p w14:paraId="3CDEFD24" w14:textId="77777777" w:rsidR="00142493" w:rsidRPr="00142493" w:rsidRDefault="00142493" w:rsidP="0084303D">
      <w:p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Дать «ласковые имена»</w:t>
      </w:r>
    </w:p>
    <w:p w14:paraId="51A2345B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Валя-Валечка Вася Соня</w:t>
      </w:r>
    </w:p>
    <w:p w14:paraId="56BF5E93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Саша-Сашенька Даша Ира</w:t>
      </w:r>
    </w:p>
    <w:p w14:paraId="069C0D3D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Люда Катя Аня</w:t>
      </w:r>
    </w:p>
    <w:p w14:paraId="2BB49CDA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Зина Рая Сима</w:t>
      </w:r>
    </w:p>
    <w:p w14:paraId="4AF219CE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Серёжа Миша Костя</w:t>
      </w:r>
    </w:p>
    <w:p w14:paraId="44D4E008" w14:textId="77777777" w:rsidR="00142493" w:rsidRPr="00142493" w:rsidRDefault="00142493" w:rsidP="0084303D">
      <w:pPr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42493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Дима Наташа Вера</w:t>
      </w:r>
    </w:p>
    <w:p w14:paraId="1076AE67" w14:textId="69B1E9E0" w:rsidR="00CB09CF" w:rsidRPr="00CB09CF" w:rsidRDefault="00CB09CF" w:rsidP="0084303D">
      <w:pPr>
        <w:pStyle w:val="4"/>
        <w:shd w:val="clear" w:color="auto" w:fill="FFFFFF"/>
        <w:spacing w:before="135" w:beforeAutospacing="0" w:after="135" w:afterAutospacing="0"/>
        <w:rPr>
          <w:rStyle w:val="a3"/>
          <w:b/>
          <w:bCs/>
          <w:sz w:val="28"/>
          <w:szCs w:val="28"/>
        </w:rPr>
      </w:pPr>
      <w:r w:rsidRPr="00CB09CF">
        <w:rPr>
          <w:rStyle w:val="a3"/>
          <w:b/>
          <w:bCs/>
          <w:sz w:val="28"/>
          <w:szCs w:val="28"/>
        </w:rPr>
        <w:t>4</w:t>
      </w:r>
      <w:r w:rsidRPr="00CB09CF">
        <w:rPr>
          <w:rStyle w:val="a3"/>
          <w:b/>
          <w:bCs/>
          <w:sz w:val="28"/>
          <w:szCs w:val="28"/>
        </w:rPr>
        <w:t>.</w:t>
      </w:r>
      <w:r w:rsidRPr="00CB09CF">
        <w:rPr>
          <w:rStyle w:val="a3"/>
          <w:b/>
          <w:bCs/>
          <w:sz w:val="28"/>
          <w:szCs w:val="28"/>
        </w:rPr>
        <w:t xml:space="preserve"> Задания на развитие дыхания</w:t>
      </w:r>
    </w:p>
    <w:p w14:paraId="0740C6C6" w14:textId="77624825" w:rsidR="00142493" w:rsidRDefault="00142493" w:rsidP="0084303D">
      <w:pPr>
        <w:pStyle w:val="4"/>
        <w:shd w:val="clear" w:color="auto" w:fill="FFFFFF"/>
        <w:spacing w:before="135" w:beforeAutospacing="0" w:after="135" w:afterAutospacing="0"/>
        <w:rPr>
          <w:rStyle w:val="a3"/>
          <w:b/>
          <w:bCs/>
          <w:i/>
          <w:iCs/>
          <w:sz w:val="28"/>
          <w:szCs w:val="28"/>
        </w:rPr>
      </w:pPr>
      <w:r w:rsidRPr="00142493">
        <w:rPr>
          <w:rStyle w:val="a3"/>
          <w:b/>
          <w:bCs/>
          <w:i/>
          <w:iCs/>
          <w:sz w:val="28"/>
          <w:szCs w:val="28"/>
        </w:rPr>
        <w:t>Задания на развитие интонации</w:t>
      </w:r>
    </w:p>
    <w:p w14:paraId="62F7DF0D" w14:textId="77777777" w:rsidR="00142493" w:rsidRPr="00142493" w:rsidRDefault="00142493" w:rsidP="0084303D">
      <w:pPr>
        <w:pStyle w:val="4"/>
        <w:spacing w:before="135"/>
        <w:rPr>
          <w:szCs w:val="28"/>
        </w:rPr>
      </w:pPr>
      <w:r w:rsidRPr="00142493">
        <w:rPr>
          <w:szCs w:val="28"/>
        </w:rPr>
        <w:t>«Три медведя»</w:t>
      </w:r>
    </w:p>
    <w:p w14:paraId="5A34DF12" w14:textId="77777777" w:rsidR="00142493" w:rsidRPr="00142493" w:rsidRDefault="00142493" w:rsidP="0084303D">
      <w:pPr>
        <w:pStyle w:val="4"/>
        <w:spacing w:before="135"/>
        <w:rPr>
          <w:b w:val="0"/>
          <w:bCs w:val="0"/>
          <w:sz w:val="28"/>
          <w:szCs w:val="32"/>
        </w:rPr>
      </w:pPr>
      <w:r w:rsidRPr="00142493">
        <w:rPr>
          <w:b w:val="0"/>
          <w:bCs w:val="0"/>
          <w:sz w:val="28"/>
          <w:szCs w:val="32"/>
        </w:rPr>
        <w:t xml:space="preserve">Приготовьте три игрушечных медведя (большого, среднего и совсем маленького). Вспомните с ребенком сказку </w:t>
      </w:r>
      <w:proofErr w:type="spellStart"/>
      <w:r w:rsidRPr="00142493">
        <w:rPr>
          <w:b w:val="0"/>
          <w:bCs w:val="0"/>
          <w:sz w:val="28"/>
          <w:szCs w:val="32"/>
        </w:rPr>
        <w:t>Л.Толстого</w:t>
      </w:r>
      <w:proofErr w:type="spellEnd"/>
      <w:r w:rsidRPr="00142493">
        <w:rPr>
          <w:b w:val="0"/>
          <w:bCs w:val="0"/>
          <w:sz w:val="28"/>
          <w:szCs w:val="32"/>
        </w:rPr>
        <w:t xml:space="preserve"> «Три медведя». Предложите ребенку озвучить басистым громким голосом слова папы-медведя (пусть малыш возьмет в руки большого медведя): «КТО ЕЛ ИЗ МОЕЙ МИСКИ?». Потом потренируйтесь с ребенком за маму-медведицу спокойным голосом: «КТО СИДЕЛ НА МОЕМ СТУЛЕ?». И наконец, за Мишутку - тоненьким голоском: «Кто ложился в мою постель?».</w:t>
      </w:r>
    </w:p>
    <w:p w14:paraId="3431769F" w14:textId="77777777" w:rsidR="00142493" w:rsidRPr="00142493" w:rsidRDefault="00142493" w:rsidP="0084303D">
      <w:pPr>
        <w:pStyle w:val="4"/>
        <w:shd w:val="clear" w:color="auto" w:fill="FFFFFF"/>
        <w:spacing w:before="135" w:beforeAutospacing="0" w:after="135" w:afterAutospacing="0"/>
        <w:rPr>
          <w:b w:val="0"/>
          <w:bCs w:val="0"/>
          <w:sz w:val="28"/>
          <w:szCs w:val="28"/>
        </w:rPr>
      </w:pPr>
      <w:r w:rsidRPr="00142493">
        <w:rPr>
          <w:rStyle w:val="a3"/>
          <w:b/>
          <w:bCs/>
          <w:i/>
          <w:iCs/>
          <w:sz w:val="28"/>
          <w:szCs w:val="28"/>
        </w:rPr>
        <w:t>Задания на развитие темпа и ритма</w:t>
      </w:r>
    </w:p>
    <w:p w14:paraId="68A0799E" w14:textId="77777777" w:rsidR="00142493" w:rsidRPr="00142493" w:rsidRDefault="00142493" w:rsidP="0084303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2493">
        <w:rPr>
          <w:rStyle w:val="a3"/>
          <w:sz w:val="28"/>
          <w:szCs w:val="28"/>
        </w:rPr>
        <w:t>«На крыше»</w:t>
      </w:r>
    </w:p>
    <w:p w14:paraId="6F6683A7" w14:textId="77777777" w:rsidR="00142493" w:rsidRPr="00142493" w:rsidRDefault="00142493" w:rsidP="0084303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493">
        <w:rPr>
          <w:sz w:val="28"/>
          <w:szCs w:val="28"/>
        </w:rPr>
        <w:t>Серый кот залез на крышу.</w:t>
      </w:r>
      <w:r w:rsidRPr="00142493">
        <w:rPr>
          <w:sz w:val="28"/>
          <w:szCs w:val="28"/>
        </w:rPr>
        <w:br/>
        <w:t>Ну а там сидели мыши.</w:t>
      </w:r>
      <w:r w:rsidRPr="00142493">
        <w:rPr>
          <w:sz w:val="28"/>
          <w:szCs w:val="28"/>
        </w:rPr>
        <w:br/>
        <w:t>«</w:t>
      </w:r>
      <w:r w:rsidRPr="00142493">
        <w:rPr>
          <w:rStyle w:val="a4"/>
          <w:sz w:val="28"/>
          <w:szCs w:val="28"/>
        </w:rPr>
        <w:t>Пробегают пальцами от коленок до макушки»</w:t>
      </w:r>
      <w:r w:rsidRPr="00142493">
        <w:rPr>
          <w:sz w:val="28"/>
          <w:szCs w:val="28"/>
        </w:rPr>
        <w:br/>
        <w:t>Как увидели кота,</w:t>
      </w:r>
      <w:r w:rsidRPr="00142493">
        <w:rPr>
          <w:sz w:val="28"/>
          <w:szCs w:val="28"/>
        </w:rPr>
        <w:br/>
        <w:t>Разбежались кто куда.</w:t>
      </w:r>
      <w:r w:rsidRPr="00142493">
        <w:rPr>
          <w:sz w:val="28"/>
          <w:szCs w:val="28"/>
        </w:rPr>
        <w:br/>
      </w:r>
      <w:r w:rsidRPr="00142493">
        <w:rPr>
          <w:rStyle w:val="a4"/>
          <w:sz w:val="28"/>
          <w:szCs w:val="28"/>
        </w:rPr>
        <w:t>Быстро «пробегают пальцами вниз от макушки до колен»</w:t>
      </w:r>
    </w:p>
    <w:p w14:paraId="4AD59507" w14:textId="77777777" w:rsidR="00142493" w:rsidRPr="00142493" w:rsidRDefault="00142493" w:rsidP="0084303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42493">
        <w:rPr>
          <w:rStyle w:val="a3"/>
          <w:sz w:val="28"/>
          <w:szCs w:val="28"/>
        </w:rPr>
        <w:t>«Из-за леса, из-за гор»</w:t>
      </w:r>
    </w:p>
    <w:p w14:paraId="7EC31504" w14:textId="77777777" w:rsidR="00142493" w:rsidRPr="00142493" w:rsidRDefault="00142493" w:rsidP="0084303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493">
        <w:rPr>
          <w:sz w:val="28"/>
          <w:szCs w:val="28"/>
        </w:rPr>
        <w:t>Из-за леса, из-за гор (средний темп)</w:t>
      </w:r>
      <w:r w:rsidRPr="00142493">
        <w:rPr>
          <w:sz w:val="28"/>
          <w:szCs w:val="28"/>
        </w:rPr>
        <w:br/>
        <w:t>Едет дедушка Егор.</w:t>
      </w:r>
      <w:r w:rsidRPr="00142493">
        <w:rPr>
          <w:sz w:val="28"/>
          <w:szCs w:val="28"/>
        </w:rPr>
        <w:br/>
        <w:t>Сам на лошадке, (медленно)</w:t>
      </w:r>
      <w:r w:rsidRPr="00142493">
        <w:rPr>
          <w:sz w:val="28"/>
          <w:szCs w:val="28"/>
        </w:rPr>
        <w:br/>
        <w:t>Жена на коровке, (средне)</w:t>
      </w:r>
      <w:r w:rsidRPr="00142493">
        <w:rPr>
          <w:sz w:val="28"/>
          <w:szCs w:val="28"/>
        </w:rPr>
        <w:br/>
        <w:t>Детки на телятках, (быстро)</w:t>
      </w:r>
      <w:r w:rsidRPr="00142493">
        <w:rPr>
          <w:sz w:val="28"/>
          <w:szCs w:val="28"/>
        </w:rPr>
        <w:br/>
        <w:t>Внуки на козлятках. (очень быстро)</w:t>
      </w:r>
    </w:p>
    <w:p w14:paraId="28E6E182" w14:textId="77777777" w:rsidR="00142493" w:rsidRPr="00142493" w:rsidRDefault="00142493" w:rsidP="0084303D">
      <w:pPr>
        <w:pStyle w:val="4"/>
        <w:shd w:val="clear" w:color="auto" w:fill="FFFFFF"/>
        <w:spacing w:before="135" w:beforeAutospacing="0" w:after="135" w:afterAutospacing="0"/>
        <w:rPr>
          <w:b w:val="0"/>
          <w:bCs w:val="0"/>
          <w:sz w:val="28"/>
          <w:szCs w:val="28"/>
        </w:rPr>
      </w:pPr>
    </w:p>
    <w:p w14:paraId="0DE1142C" w14:textId="77777777" w:rsidR="00142493" w:rsidRPr="00142493" w:rsidRDefault="00142493" w:rsidP="00142493">
      <w:pPr>
        <w:tabs>
          <w:tab w:val="left" w:pos="7740"/>
        </w:tabs>
      </w:pPr>
    </w:p>
    <w:sectPr w:rsidR="00142493" w:rsidRPr="001424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154E"/>
    <w:multiLevelType w:val="multilevel"/>
    <w:tmpl w:val="1D1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B2DE4"/>
    <w:multiLevelType w:val="multilevel"/>
    <w:tmpl w:val="82C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C6D9E"/>
    <w:multiLevelType w:val="multilevel"/>
    <w:tmpl w:val="421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A5828"/>
    <w:multiLevelType w:val="multilevel"/>
    <w:tmpl w:val="8E7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292709">
    <w:abstractNumId w:val="3"/>
  </w:num>
  <w:num w:numId="2" w16cid:durableId="404381739">
    <w:abstractNumId w:val="2"/>
  </w:num>
  <w:num w:numId="3" w16cid:durableId="451554858">
    <w:abstractNumId w:val="0"/>
  </w:num>
  <w:num w:numId="4" w16cid:durableId="32312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7"/>
    <w:rsid w:val="00142493"/>
    <w:rsid w:val="004662EE"/>
    <w:rsid w:val="004672A1"/>
    <w:rsid w:val="006C0B77"/>
    <w:rsid w:val="008242FF"/>
    <w:rsid w:val="0084303D"/>
    <w:rsid w:val="00870751"/>
    <w:rsid w:val="008B3774"/>
    <w:rsid w:val="00922C48"/>
    <w:rsid w:val="009D52AF"/>
    <w:rsid w:val="00B915B7"/>
    <w:rsid w:val="00CA6827"/>
    <w:rsid w:val="00CB09CF"/>
    <w:rsid w:val="00CB6C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273"/>
  <w15:chartTrackingRefBased/>
  <w15:docId w15:val="{79810D8F-0943-4357-BEFA-48DC561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42493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249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142493"/>
    <w:rPr>
      <w:b/>
      <w:bCs/>
    </w:rPr>
  </w:style>
  <w:style w:type="character" w:styleId="a4">
    <w:name w:val="Emphasis"/>
    <w:basedOn w:val="a0"/>
    <w:uiPriority w:val="20"/>
    <w:qFormat/>
    <w:rsid w:val="00142493"/>
    <w:rPr>
      <w:i/>
      <w:iCs/>
    </w:rPr>
  </w:style>
  <w:style w:type="paragraph" w:styleId="a5">
    <w:name w:val="Normal (Web)"/>
    <w:basedOn w:val="a"/>
    <w:uiPriority w:val="99"/>
    <w:semiHidden/>
    <w:unhideWhenUsed/>
    <w:rsid w:val="0014249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B09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2024-12-12T15:44:00Z</dcterms:created>
  <dcterms:modified xsi:type="dcterms:W3CDTF">2024-12-12T16:09:00Z</dcterms:modified>
</cp:coreProperties>
</file>