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A8CE7" w14:textId="268E9B3F" w:rsidR="00F12C76" w:rsidRDefault="00FA6830" w:rsidP="00FA6830">
      <w:pPr>
        <w:spacing w:after="0"/>
        <w:ind w:firstLine="709"/>
        <w:jc w:val="center"/>
        <w:rPr>
          <w:b/>
          <w:bCs/>
          <w:color w:val="5B9BD5" w:themeColor="accent1"/>
          <w:sz w:val="48"/>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A6830">
        <w:rPr>
          <w:b/>
          <w:bCs/>
          <w:color w:val="5B9BD5" w:themeColor="accent1"/>
          <w:sz w:val="48"/>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Рекомендации воспитателям по развитию грамматического строя у детей</w:t>
      </w:r>
    </w:p>
    <w:p w14:paraId="2DB82045" w14:textId="77777777" w:rsidR="00FA6830" w:rsidRDefault="00FA6830" w:rsidP="00FA6830">
      <w:pPr>
        <w:spacing w:after="0"/>
        <w:ind w:firstLine="709"/>
        <w:jc w:val="center"/>
        <w:rPr>
          <w:b/>
          <w:bCs/>
          <w:color w:val="5B9BD5" w:themeColor="accent1"/>
          <w:sz w:val="48"/>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D42E0E" w14:textId="77777777" w:rsidR="00DC3924" w:rsidRPr="00343797" w:rsidRDefault="00DC3924" w:rsidP="00DC3924">
      <w:pPr>
        <w:spacing w:after="0"/>
        <w:jc w:val="center"/>
        <w:rPr>
          <w:rFonts w:cs="Times New Roman"/>
          <w:b/>
          <w:szCs w:val="28"/>
          <w:u w:val="single"/>
        </w:rPr>
      </w:pPr>
      <w:r w:rsidRPr="00343797">
        <w:rPr>
          <w:rFonts w:cs="Times New Roman"/>
          <w:b/>
          <w:szCs w:val="28"/>
          <w:u w:val="single"/>
        </w:rPr>
        <w:t>Формирование грамматического строя речи во второй младшей группе</w:t>
      </w:r>
    </w:p>
    <w:p w14:paraId="4AF792BF" w14:textId="77777777" w:rsidR="00DC3924" w:rsidRPr="00343797" w:rsidRDefault="00DC3924" w:rsidP="00DC3924">
      <w:pPr>
        <w:spacing w:after="0"/>
        <w:jc w:val="both"/>
        <w:rPr>
          <w:rFonts w:cs="Times New Roman"/>
          <w:szCs w:val="28"/>
        </w:rPr>
      </w:pPr>
      <w:r>
        <w:rPr>
          <w:rFonts w:cs="Times New Roman"/>
          <w:szCs w:val="28"/>
        </w:rPr>
        <w:t xml:space="preserve">     </w:t>
      </w:r>
      <w:r w:rsidRPr="00343797">
        <w:rPr>
          <w:rFonts w:cs="Times New Roman"/>
          <w:szCs w:val="28"/>
        </w:rPr>
        <w:t>Во второй младшей группе необходима работа по накоплению, обогащению словаря, совершенствованию грамматического строя речи, обучению разговорной речи. Для этого необходимо организовывать специальные игры и игровые упражнения с грамматическим содержанием: на усвоение родовой принадлежности и падежных форм имен существительных, на активизацию предлогов, на образование форм единственного и множественного числа существительных, обозначающих детенышей животных.</w:t>
      </w:r>
    </w:p>
    <w:p w14:paraId="16C5840E" w14:textId="77777777" w:rsidR="00DC3924" w:rsidRPr="00343797" w:rsidRDefault="00DC3924" w:rsidP="00DC3924">
      <w:pPr>
        <w:spacing w:after="0"/>
        <w:jc w:val="both"/>
        <w:rPr>
          <w:rFonts w:cs="Times New Roman"/>
          <w:szCs w:val="28"/>
        </w:rPr>
      </w:pPr>
      <w:r>
        <w:rPr>
          <w:rFonts w:cs="Times New Roman"/>
          <w:szCs w:val="28"/>
        </w:rPr>
        <w:t xml:space="preserve">     </w:t>
      </w:r>
      <w:r w:rsidRPr="00343797">
        <w:rPr>
          <w:rFonts w:cs="Times New Roman"/>
          <w:szCs w:val="28"/>
        </w:rPr>
        <w:t>Планировать проведение игр с грамматическим содержанием надо в комплексе со всей воспитательно-образовательной работой. Так, упражняя воспитанников в правильном употреблении названий детенышей, педагог организует наблюдение за животными и их детенышами, читает, рассказывает о том, как животные заботятся о малышах, каковы их повадки, привычки, показывает картинки. Это обеспечивает осознанное усвоение ребенком речевых умений и навыков. Значительная часть заданий должна быть направлена на то, чтобы дети запоминали и правильно использовали грамматические средства, заимствованные из речи взрослого, поэтому основным приемом является образец правильной грамматической формы, который дает воспитатель. Самостоятельно новые формы дети образуют по аналогии с образцом. Задания и вопросы педагога не должны провоцировать ошибки. Допущенную ребенком ошибку повторять не следует. Необходимо дать образец правильной формы и попросить малыша повторить ее. В эмоционально насыщенном разговоре внимание на ошибки вообще не фиксируется. Развитие связной речи неотделимо от решения остальных задач: обогащения и активизации словаря, формирование грамматического строя речи, воспитания звуковой стороны речи.</w:t>
      </w:r>
    </w:p>
    <w:p w14:paraId="3267B852" w14:textId="77777777" w:rsidR="00DC3924" w:rsidRPr="00343797" w:rsidRDefault="00DC3924" w:rsidP="00DC3924">
      <w:pPr>
        <w:spacing w:after="0"/>
        <w:jc w:val="both"/>
        <w:rPr>
          <w:rFonts w:cs="Times New Roman"/>
          <w:szCs w:val="28"/>
        </w:rPr>
      </w:pPr>
      <w:r>
        <w:rPr>
          <w:rFonts w:cs="Times New Roman"/>
          <w:szCs w:val="28"/>
        </w:rPr>
        <w:t xml:space="preserve">     </w:t>
      </w:r>
      <w:r w:rsidRPr="00343797">
        <w:rPr>
          <w:rFonts w:cs="Times New Roman"/>
          <w:szCs w:val="28"/>
        </w:rPr>
        <w:t>Для развития связной речи используются пересказ детьми хорошо знакомых им литературных произведений (сказки, рассказы), рассматривание и словесное описание (с помощью педагога) игрушек, картинок.</w:t>
      </w:r>
    </w:p>
    <w:p w14:paraId="5016F436" w14:textId="77777777" w:rsidR="00DC3924" w:rsidRPr="00343797" w:rsidRDefault="00DC3924" w:rsidP="00DC3924">
      <w:pPr>
        <w:spacing w:after="0"/>
        <w:jc w:val="both"/>
        <w:rPr>
          <w:rFonts w:cs="Times New Roman"/>
          <w:szCs w:val="28"/>
        </w:rPr>
      </w:pPr>
      <w:r>
        <w:rPr>
          <w:rFonts w:cs="Times New Roman"/>
          <w:szCs w:val="28"/>
        </w:rPr>
        <w:t xml:space="preserve">     </w:t>
      </w:r>
      <w:r w:rsidRPr="00343797">
        <w:rPr>
          <w:rFonts w:cs="Times New Roman"/>
          <w:szCs w:val="28"/>
        </w:rPr>
        <w:t>На начальном этапе дошкольники воспроизводят текст, подключаясь к пересказу взрослого, повторяя за ним отдельные слова или целые предложения. Для того, чтобы восприятие детьми сказки было эмоциональным, следует использовать настольный театр. Взаимосвязь речевых задач проявляется в том, что от выполнения отдельных словарных и грамматических упражнений дети сразу переходят к составлению короткого связного высказывания.</w:t>
      </w:r>
    </w:p>
    <w:p w14:paraId="1BA38DF7" w14:textId="77777777" w:rsidR="00DC3924" w:rsidRPr="00343797" w:rsidRDefault="00DC3924" w:rsidP="00DC3924">
      <w:pPr>
        <w:spacing w:after="0"/>
        <w:jc w:val="both"/>
        <w:rPr>
          <w:rFonts w:cs="Times New Roman"/>
          <w:szCs w:val="28"/>
        </w:rPr>
      </w:pPr>
      <w:r>
        <w:rPr>
          <w:rFonts w:cs="Times New Roman"/>
          <w:szCs w:val="28"/>
        </w:rPr>
        <w:t xml:space="preserve">     </w:t>
      </w:r>
      <w:r w:rsidRPr="00343797">
        <w:rPr>
          <w:rFonts w:cs="Times New Roman"/>
          <w:szCs w:val="28"/>
        </w:rPr>
        <w:t xml:space="preserve">Задания, направленные на развитие связной речи, должны органически входить в содержание занятия. Например, сначала дети рассматривают игрушку, затем отвечают на вопросы, после чего организуется совместное </w:t>
      </w:r>
      <w:r w:rsidRPr="00343797">
        <w:rPr>
          <w:rFonts w:cs="Times New Roman"/>
          <w:szCs w:val="28"/>
        </w:rPr>
        <w:lastRenderedPageBreak/>
        <w:t>рассказывание. Воспитатель начинает предложение, а ребенок его заканчивает. После совместного рассказывания дети могу самостоятельно повторять текст. В дальнейшем воспитатель учит детей при рассматривании картины замечать в ней главное и постепенно переводить их от простого перечисления предметов, признакам к связным высказываниям. После составления рассказа по картине воспитатель вместе с ребенком составляет рассказ, показывая ему как правильно нужно строить предложение, как соединять предложение между собой.</w:t>
      </w:r>
    </w:p>
    <w:p w14:paraId="6C8A081B" w14:textId="77777777" w:rsidR="00DC3924" w:rsidRPr="00343797" w:rsidRDefault="00DC3924" w:rsidP="00DC3924">
      <w:pPr>
        <w:spacing w:after="0"/>
        <w:jc w:val="both"/>
        <w:rPr>
          <w:rFonts w:cs="Times New Roman"/>
          <w:szCs w:val="28"/>
        </w:rPr>
      </w:pPr>
      <w:r>
        <w:rPr>
          <w:rFonts w:cs="Times New Roman"/>
          <w:szCs w:val="28"/>
        </w:rPr>
        <w:t xml:space="preserve">     </w:t>
      </w:r>
      <w:r w:rsidRPr="00343797">
        <w:rPr>
          <w:rFonts w:cs="Times New Roman"/>
          <w:szCs w:val="28"/>
        </w:rPr>
        <w:t>У ребенка младшего дошкольного возраста уровень связности речи во многом зависит от его умения строить отдельные предложения и соединять их в связный текст с помощью цепной местоименной связи, синонимической замены, лексического повтора. В процессе совместного со взрослым рассказывания ребенок усваивает разные типы синтаксических связей. Именно такое обучение помогает детям в дальнейшем использовать в связном высказывании не только формально-сочинительные средства связи (это очень распространенный способ), но и многое другое. При рассматривании игрушек детей подводят к составлению описательных рассказов. Рассматривание начинается с выполнения детьми лексических и грамматических задач: они подбирают нужные определения, образуя соответствующую грамматическую форму прилагательного, и на этом же словарном материале строят связное высказывание сначала совместно с воспитателем, а затем и самостоятельно.</w:t>
      </w:r>
    </w:p>
    <w:p w14:paraId="0665E9AD" w14:textId="77777777" w:rsidR="00DC3924" w:rsidRPr="00343797" w:rsidRDefault="00DC3924" w:rsidP="00DC3924">
      <w:pPr>
        <w:spacing w:after="0"/>
        <w:jc w:val="both"/>
        <w:rPr>
          <w:rFonts w:cs="Times New Roman"/>
          <w:szCs w:val="28"/>
        </w:rPr>
      </w:pPr>
    </w:p>
    <w:p w14:paraId="0EC23AB0" w14:textId="77777777" w:rsidR="00DC3924" w:rsidRPr="00343797" w:rsidRDefault="00DC3924" w:rsidP="00DC3924">
      <w:pPr>
        <w:spacing w:after="0"/>
        <w:jc w:val="center"/>
        <w:rPr>
          <w:rFonts w:cs="Times New Roman"/>
          <w:b/>
          <w:szCs w:val="28"/>
          <w:u w:val="single"/>
        </w:rPr>
      </w:pPr>
      <w:r w:rsidRPr="00343797">
        <w:rPr>
          <w:rFonts w:cs="Times New Roman"/>
          <w:b/>
          <w:szCs w:val="28"/>
          <w:u w:val="single"/>
        </w:rPr>
        <w:t>Формирование грамматического строя речи в средней группе</w:t>
      </w:r>
    </w:p>
    <w:p w14:paraId="4C522530" w14:textId="77777777" w:rsidR="00DC3924" w:rsidRPr="00343797" w:rsidRDefault="00DC3924" w:rsidP="00DC3924">
      <w:pPr>
        <w:spacing w:after="0"/>
        <w:jc w:val="both"/>
        <w:rPr>
          <w:rFonts w:cs="Times New Roman"/>
          <w:szCs w:val="28"/>
        </w:rPr>
      </w:pPr>
      <w:r>
        <w:rPr>
          <w:rFonts w:cs="Times New Roman"/>
          <w:szCs w:val="28"/>
        </w:rPr>
        <w:t xml:space="preserve">     </w:t>
      </w:r>
      <w:r w:rsidRPr="00343797">
        <w:rPr>
          <w:rFonts w:cs="Times New Roman"/>
          <w:szCs w:val="28"/>
        </w:rPr>
        <w:t>В средней группе работа по формированию грамматического строя речи занимает значительно больше места, чем во второй младшей, и имеет важнейшее значение для всего последующего речевого развития детей.</w:t>
      </w:r>
    </w:p>
    <w:p w14:paraId="06698592" w14:textId="77777777" w:rsidR="00DC3924" w:rsidRPr="00343797" w:rsidRDefault="00DC3924" w:rsidP="00DC3924">
      <w:pPr>
        <w:spacing w:after="0"/>
        <w:jc w:val="both"/>
        <w:rPr>
          <w:rFonts w:cs="Times New Roman"/>
          <w:szCs w:val="28"/>
        </w:rPr>
      </w:pPr>
      <w:r>
        <w:rPr>
          <w:rFonts w:cs="Times New Roman"/>
          <w:szCs w:val="28"/>
        </w:rPr>
        <w:t xml:space="preserve">     </w:t>
      </w:r>
      <w:r w:rsidRPr="00343797">
        <w:rPr>
          <w:rFonts w:cs="Times New Roman"/>
          <w:szCs w:val="28"/>
        </w:rPr>
        <w:t>Расширяется круг грамматических категорий, которые дети усваивают в процессе специальных игр и упражнений. Некоторые задания уже выполняются без наглядного материала. Дошкольникам предоставляют большую самостоятельность в образовании грамматических форм: предлагают воспроизвести не только услышанное, но и творчески применить усвоенное.</w:t>
      </w:r>
    </w:p>
    <w:p w14:paraId="1935F16E" w14:textId="77777777" w:rsidR="00DC3924" w:rsidRPr="00343797" w:rsidRDefault="00DC3924" w:rsidP="00DC3924">
      <w:pPr>
        <w:spacing w:after="0"/>
        <w:jc w:val="both"/>
        <w:rPr>
          <w:rFonts w:cs="Times New Roman"/>
          <w:szCs w:val="28"/>
        </w:rPr>
      </w:pPr>
      <w:r>
        <w:rPr>
          <w:rFonts w:cs="Times New Roman"/>
          <w:szCs w:val="28"/>
        </w:rPr>
        <w:t xml:space="preserve">     </w:t>
      </w:r>
      <w:r w:rsidRPr="00343797">
        <w:rPr>
          <w:rFonts w:cs="Times New Roman"/>
          <w:szCs w:val="28"/>
        </w:rPr>
        <w:t>Наряду с уже известными детям играми и игровыми упражнениями в средней группе проводятся новые: «Чего не хватает Мишке, чтобы пойти на прогулку?» (на образование форм родительного падежа множественного числа имен существительных), «Поручения» (на образование форм повелительного наклонения глаголов), «Магазин» (на употребление названий предметов посуды), «Вы хотите, мы хотим» (на спряжение глагола «хотеть» и т. д).</w:t>
      </w:r>
    </w:p>
    <w:p w14:paraId="457BD610" w14:textId="77777777" w:rsidR="00DC3924" w:rsidRPr="00343797" w:rsidRDefault="00DC3924" w:rsidP="00DC3924">
      <w:pPr>
        <w:spacing w:after="0"/>
        <w:jc w:val="both"/>
        <w:rPr>
          <w:rFonts w:cs="Times New Roman"/>
          <w:szCs w:val="28"/>
        </w:rPr>
      </w:pPr>
      <w:r>
        <w:rPr>
          <w:rFonts w:cs="Times New Roman"/>
          <w:szCs w:val="28"/>
        </w:rPr>
        <w:t xml:space="preserve">     </w:t>
      </w:r>
      <w:r w:rsidRPr="00343797">
        <w:rPr>
          <w:rFonts w:cs="Times New Roman"/>
          <w:szCs w:val="28"/>
        </w:rPr>
        <w:t>Педагог подбирает словесный материал для игр таким образом, чтобы ребенок на интуитивном уровне мог уловить грамматическое правило, например, правило выбора окончаний существительных в родительном падеже множественного числа в зависимости от окончания в именительном падеже (полы, столы – полов, столов, но стулья, деревья – стульев, деревьев). Грамматические правила детям не даются, но подбираются с их учетом.</w:t>
      </w:r>
    </w:p>
    <w:p w14:paraId="3ACFFA21" w14:textId="77777777" w:rsidR="00DC3924" w:rsidRPr="00343797" w:rsidRDefault="00DC3924" w:rsidP="00DC3924">
      <w:pPr>
        <w:spacing w:after="0"/>
        <w:jc w:val="both"/>
        <w:rPr>
          <w:rFonts w:cs="Times New Roman"/>
          <w:szCs w:val="28"/>
        </w:rPr>
      </w:pPr>
      <w:r>
        <w:rPr>
          <w:rFonts w:cs="Times New Roman"/>
          <w:szCs w:val="28"/>
        </w:rPr>
        <w:lastRenderedPageBreak/>
        <w:t xml:space="preserve">     </w:t>
      </w:r>
      <w:r w:rsidRPr="00343797">
        <w:rPr>
          <w:rFonts w:cs="Times New Roman"/>
          <w:szCs w:val="28"/>
        </w:rPr>
        <w:t>В средней группе проводят игровые упражнения, с помощью которых дошкольников учат правильно согласовывать слова и предложения. Например, в процессе упражнения «Загадка» дети при определении родовой принадлежности существительного ориентируются на окончания слов (Отгадайте кто это? Белая, пушистая т. п.)</w:t>
      </w:r>
    </w:p>
    <w:p w14:paraId="57BBA76B" w14:textId="77777777" w:rsidR="00DC3924" w:rsidRPr="00343797" w:rsidRDefault="00DC3924" w:rsidP="00DC3924">
      <w:pPr>
        <w:spacing w:after="0"/>
        <w:jc w:val="both"/>
        <w:rPr>
          <w:rFonts w:cs="Times New Roman"/>
          <w:szCs w:val="28"/>
        </w:rPr>
      </w:pPr>
      <w:r>
        <w:rPr>
          <w:rFonts w:cs="Times New Roman"/>
          <w:szCs w:val="28"/>
        </w:rPr>
        <w:t xml:space="preserve">     </w:t>
      </w:r>
      <w:r w:rsidRPr="00343797">
        <w:rPr>
          <w:rFonts w:cs="Times New Roman"/>
          <w:szCs w:val="28"/>
        </w:rPr>
        <w:t>Совершенствование структуры и грамматической правильности предложений в речи детей, активизация сложносочиненных и сложноподчиненных осуществляются в процессе обучения связной речи. Этому способствуют вопросы проблемного характера.</w:t>
      </w:r>
    </w:p>
    <w:p w14:paraId="55128F22" w14:textId="77777777" w:rsidR="00DC3924" w:rsidRPr="00343797" w:rsidRDefault="00DC3924" w:rsidP="00DC3924">
      <w:pPr>
        <w:spacing w:after="0"/>
        <w:jc w:val="both"/>
        <w:rPr>
          <w:rFonts w:cs="Times New Roman"/>
          <w:szCs w:val="28"/>
        </w:rPr>
      </w:pPr>
    </w:p>
    <w:p w14:paraId="4409EE55" w14:textId="77777777" w:rsidR="00DC3924" w:rsidRPr="00343797" w:rsidRDefault="00DC3924" w:rsidP="00DC3924">
      <w:pPr>
        <w:spacing w:after="0"/>
        <w:jc w:val="center"/>
        <w:rPr>
          <w:rFonts w:cs="Times New Roman"/>
          <w:b/>
          <w:szCs w:val="28"/>
          <w:u w:val="single"/>
        </w:rPr>
      </w:pPr>
      <w:r w:rsidRPr="00343797">
        <w:rPr>
          <w:rFonts w:cs="Times New Roman"/>
          <w:b/>
          <w:szCs w:val="28"/>
          <w:u w:val="single"/>
        </w:rPr>
        <w:t>Формирование грамматического строя речи в старшей группе</w:t>
      </w:r>
    </w:p>
    <w:p w14:paraId="4C090AB2" w14:textId="77777777" w:rsidR="00DC3924" w:rsidRPr="00343797" w:rsidRDefault="00DC3924" w:rsidP="00DC3924">
      <w:pPr>
        <w:spacing w:after="0"/>
        <w:jc w:val="both"/>
        <w:rPr>
          <w:rFonts w:cs="Times New Roman"/>
          <w:szCs w:val="28"/>
        </w:rPr>
      </w:pPr>
      <w:r>
        <w:rPr>
          <w:rFonts w:cs="Times New Roman"/>
          <w:szCs w:val="28"/>
        </w:rPr>
        <w:t xml:space="preserve">     </w:t>
      </w:r>
      <w:r w:rsidRPr="00343797">
        <w:rPr>
          <w:rFonts w:cs="Times New Roman"/>
          <w:szCs w:val="28"/>
        </w:rPr>
        <w:t>В старшей группе один из видов занятий – это пересказ и рассказывание в ситуации письменной речи: ребенок не просто говорит – он диктует свой рассказ, а воспитатель записывает. Такой прием замедления темпа речи говорящего, позволяет ему заранее продумывать высказывание, вносить в него исправления.</w:t>
      </w:r>
    </w:p>
    <w:p w14:paraId="11EC2403" w14:textId="77777777" w:rsidR="00DC3924" w:rsidRPr="00343797" w:rsidRDefault="00DC3924" w:rsidP="00DC3924">
      <w:pPr>
        <w:spacing w:after="0"/>
        <w:jc w:val="both"/>
        <w:rPr>
          <w:rFonts w:cs="Times New Roman"/>
          <w:szCs w:val="28"/>
        </w:rPr>
      </w:pPr>
      <w:r>
        <w:rPr>
          <w:rFonts w:cs="Times New Roman"/>
          <w:szCs w:val="28"/>
        </w:rPr>
        <w:t xml:space="preserve">     </w:t>
      </w:r>
      <w:r w:rsidRPr="00343797">
        <w:rPr>
          <w:rFonts w:cs="Times New Roman"/>
          <w:szCs w:val="28"/>
        </w:rPr>
        <w:t xml:space="preserve">Большой удельный вес на занятиях занимает решение проблем речевых задач, с помощью которых дети учатся творчески применять свои знания и представления (как пример может быть представлена игра «Узнай, кто это», </w:t>
      </w:r>
      <w:proofErr w:type="gramStart"/>
      <w:r w:rsidRPr="00343797">
        <w:rPr>
          <w:rFonts w:cs="Times New Roman"/>
          <w:szCs w:val="28"/>
        </w:rPr>
        <w:t>воспитатель</w:t>
      </w:r>
      <w:proofErr w:type="gramEnd"/>
      <w:r w:rsidRPr="00343797">
        <w:rPr>
          <w:rFonts w:cs="Times New Roman"/>
          <w:szCs w:val="28"/>
        </w:rPr>
        <w:t xml:space="preserve"> а затем сами дети изображают движения, характерные для той или иной профессии, рода занятий: бег, прыжки, катание на лыжах, игру на музыкальных инструментах и т.п.). При отгадывании складывается ситуация, требующая, чтобы ребенок самостоятельно образовывал слова, поскольку не все названия ему известны. Руководя игрой, воспитатель поощряет поиск, хвалит, если слово образовано правильно, или подсказывает если кто-то испытывает затруднения. (Катается на лыжах – горнолыжник и т.п.) Поощрением является и игровое правило: загадывает новую загадку тот, кто правильно отгадал предыдущую.</w:t>
      </w:r>
    </w:p>
    <w:p w14:paraId="2B2E364C" w14:textId="77777777" w:rsidR="00DC3924" w:rsidRPr="00343797" w:rsidRDefault="00DC3924" w:rsidP="00DC3924">
      <w:pPr>
        <w:spacing w:after="0"/>
        <w:jc w:val="both"/>
        <w:rPr>
          <w:rFonts w:cs="Times New Roman"/>
          <w:szCs w:val="28"/>
        </w:rPr>
      </w:pPr>
      <w:r>
        <w:rPr>
          <w:rFonts w:cs="Times New Roman"/>
          <w:szCs w:val="28"/>
        </w:rPr>
        <w:t xml:space="preserve">     </w:t>
      </w:r>
      <w:r w:rsidRPr="00343797">
        <w:rPr>
          <w:rFonts w:cs="Times New Roman"/>
          <w:szCs w:val="28"/>
        </w:rPr>
        <w:t>Полезны упражнения на образование по аналогии с образцом трудных форм (ботинок, носков, чулок, тапочек и т.п.). Можно при этом сочетать рифмовки с показом картинок («Мы увидели сорок без</w:t>
      </w:r>
      <w:proofErr w:type="gramStart"/>
      <w:r w:rsidRPr="00343797">
        <w:rPr>
          <w:rFonts w:cs="Times New Roman"/>
          <w:szCs w:val="28"/>
        </w:rPr>
        <w:t xml:space="preserve"> ….</w:t>
      </w:r>
      <w:proofErr w:type="gramEnd"/>
      <w:r w:rsidRPr="00343797">
        <w:rPr>
          <w:rFonts w:cs="Times New Roman"/>
          <w:szCs w:val="28"/>
        </w:rPr>
        <w:t xml:space="preserve"> ботинок и</w:t>
      </w:r>
      <w:proofErr w:type="gramStart"/>
      <w:r w:rsidRPr="00343797">
        <w:rPr>
          <w:rFonts w:cs="Times New Roman"/>
          <w:szCs w:val="28"/>
        </w:rPr>
        <w:t xml:space="preserve"> ….</w:t>
      </w:r>
      <w:proofErr w:type="gramEnd"/>
      <w:r w:rsidRPr="00343797">
        <w:rPr>
          <w:rFonts w:cs="Times New Roman"/>
          <w:szCs w:val="28"/>
        </w:rPr>
        <w:t xml:space="preserve"> чулок и щенков без</w:t>
      </w:r>
      <w:proofErr w:type="gramStart"/>
      <w:r w:rsidRPr="00343797">
        <w:rPr>
          <w:rFonts w:cs="Times New Roman"/>
          <w:szCs w:val="28"/>
        </w:rPr>
        <w:t xml:space="preserve"> ….</w:t>
      </w:r>
      <w:proofErr w:type="gramEnd"/>
      <w:r w:rsidRPr="00343797">
        <w:rPr>
          <w:rFonts w:cs="Times New Roman"/>
          <w:szCs w:val="28"/>
        </w:rPr>
        <w:t xml:space="preserve"> носков).</w:t>
      </w:r>
    </w:p>
    <w:p w14:paraId="26E5C5B9" w14:textId="77777777" w:rsidR="00DC3924" w:rsidRPr="00343797" w:rsidRDefault="00DC3924" w:rsidP="00DC3924">
      <w:pPr>
        <w:spacing w:after="0"/>
        <w:jc w:val="both"/>
        <w:rPr>
          <w:rFonts w:cs="Times New Roman"/>
          <w:szCs w:val="28"/>
        </w:rPr>
      </w:pPr>
      <w:r>
        <w:rPr>
          <w:rFonts w:cs="Times New Roman"/>
          <w:szCs w:val="28"/>
        </w:rPr>
        <w:t xml:space="preserve">     </w:t>
      </w:r>
      <w:r w:rsidRPr="00343797">
        <w:rPr>
          <w:rFonts w:cs="Times New Roman"/>
          <w:szCs w:val="28"/>
        </w:rPr>
        <w:t>Грамматический материал закрепляется как уже использовавшийся на предыдущих этапах, так и в некоторых новых играх и игровых упражнениях: «Чего не хватает для работы» (на образование форм родительного падежа существительных), «Мишка и Буратино разговаривают по телефону» (на спряжение глагола звонить), «Угадай, где я был?» (на образование форм винительного падежа множественного числа существительных, обозначающих животных), «Размытое письмо» (на построение сложного предложения с опорой на начальные слова, построение сложноподчиненных предложений) и т.д.</w:t>
      </w:r>
    </w:p>
    <w:p w14:paraId="57DF01F4" w14:textId="77777777" w:rsidR="00DC3924" w:rsidRPr="00343797" w:rsidRDefault="00DC3924" w:rsidP="00DC3924">
      <w:pPr>
        <w:spacing w:after="0"/>
        <w:jc w:val="both"/>
        <w:rPr>
          <w:rFonts w:cs="Times New Roman"/>
          <w:szCs w:val="28"/>
        </w:rPr>
      </w:pPr>
    </w:p>
    <w:p w14:paraId="215ACCE0" w14:textId="77777777" w:rsidR="00DC3924" w:rsidRPr="00343797" w:rsidRDefault="00DC3924" w:rsidP="00DC3924">
      <w:pPr>
        <w:spacing w:after="0"/>
        <w:jc w:val="center"/>
        <w:rPr>
          <w:rFonts w:cs="Times New Roman"/>
          <w:b/>
          <w:szCs w:val="28"/>
          <w:u w:val="single"/>
        </w:rPr>
      </w:pPr>
      <w:r w:rsidRPr="00343797">
        <w:rPr>
          <w:rFonts w:cs="Times New Roman"/>
          <w:b/>
          <w:szCs w:val="28"/>
          <w:u w:val="single"/>
        </w:rPr>
        <w:t>Формирование грамматического строя речи подготовительной группе</w:t>
      </w:r>
    </w:p>
    <w:p w14:paraId="3372820C" w14:textId="77777777" w:rsidR="00DC3924" w:rsidRPr="00343797" w:rsidRDefault="00DC3924" w:rsidP="00DC3924">
      <w:pPr>
        <w:spacing w:after="0"/>
        <w:jc w:val="both"/>
        <w:rPr>
          <w:rFonts w:cs="Times New Roman"/>
          <w:szCs w:val="28"/>
        </w:rPr>
      </w:pPr>
      <w:r>
        <w:rPr>
          <w:rFonts w:cs="Times New Roman"/>
          <w:szCs w:val="28"/>
        </w:rPr>
        <w:t xml:space="preserve">     </w:t>
      </w:r>
      <w:r w:rsidRPr="00343797">
        <w:rPr>
          <w:rFonts w:cs="Times New Roman"/>
          <w:szCs w:val="28"/>
        </w:rPr>
        <w:t xml:space="preserve">Работа по формированию грамматического строя речи в подготовительной группе охватывает решение задач из области морфологии, словообразования, </w:t>
      </w:r>
      <w:r w:rsidRPr="00343797">
        <w:rPr>
          <w:rFonts w:cs="Times New Roman"/>
          <w:szCs w:val="28"/>
        </w:rPr>
        <w:lastRenderedPageBreak/>
        <w:t>синтаксиса детской речи. Она направлена на обогащение речи ребенка грамматическими формами и конструкциями, активизацию их использования в разных формах общения, воспитание критического отношения к собственной и чужой речи, формирование элементарных представлений о законах морфологии, синтаксиса, словообразования, грамматических правил, элементарного осознания явлений речи и языка.</w:t>
      </w:r>
    </w:p>
    <w:p w14:paraId="4AF3C393" w14:textId="77777777" w:rsidR="00DC3924" w:rsidRPr="00343797" w:rsidRDefault="00DC3924" w:rsidP="00DC3924">
      <w:pPr>
        <w:spacing w:after="0"/>
        <w:jc w:val="both"/>
        <w:rPr>
          <w:rFonts w:cs="Times New Roman"/>
          <w:szCs w:val="28"/>
        </w:rPr>
      </w:pPr>
      <w:r>
        <w:rPr>
          <w:rFonts w:cs="Times New Roman"/>
          <w:szCs w:val="28"/>
        </w:rPr>
        <w:t xml:space="preserve">     </w:t>
      </w:r>
      <w:r w:rsidRPr="00343797">
        <w:rPr>
          <w:rFonts w:cs="Times New Roman"/>
          <w:szCs w:val="28"/>
        </w:rPr>
        <w:t xml:space="preserve">В старшем дошкольном возрасте имеют место существенные индивидуальные различия в речевом развитии. Они зависят в большой мере от того, какая воспитательно-образовательная работа проводилась в предшествующих группах. Проводя различные упражнения, воспитатель должен осуществлять индивидуальный подход, вносить коррективы на основе учета особенностей речевого развития детей. Например, проводится занятие на образование названий посуды (сахарница, хлебница, салфетница и т.п.) наряду с наименованиями, образованными при помощи суффикса –ниц- предложены «наименования-исключения» солонка, масленка и т.п.) При этом предполагается, что данные наименования детям уже знакомы и что упражнение может способствовать появлению у дошкольников критического отношения к речи, элементарного осознания того факта, что в языке существуют синонимичные грамматические формы (термины детям, конечно же, не сообщаются). Однако в том случае, если ранее детей не познакомили с этими наименованиями, упражнение становится методически неверным, провоцирующим, </w:t>
      </w:r>
      <w:proofErr w:type="gramStart"/>
      <w:r w:rsidRPr="00343797">
        <w:rPr>
          <w:rFonts w:cs="Times New Roman"/>
          <w:szCs w:val="28"/>
        </w:rPr>
        <w:t>поэтому прежде чем</w:t>
      </w:r>
      <w:proofErr w:type="gramEnd"/>
      <w:r w:rsidRPr="00343797">
        <w:rPr>
          <w:rFonts w:cs="Times New Roman"/>
          <w:szCs w:val="28"/>
        </w:rPr>
        <w:t xml:space="preserve"> его проводить, следует выяснить, готовы ли дети к восприятию данного материала. Если не готовы, то необходимо восполнить этот пробел, показать детям эти предметы и познакомить с названиями, подчеркнув различия.</w:t>
      </w:r>
    </w:p>
    <w:p w14:paraId="04A2C79B" w14:textId="2E83ABEB" w:rsidR="00DC3924" w:rsidRPr="00343797" w:rsidRDefault="00DC3924" w:rsidP="00DC3924">
      <w:pPr>
        <w:spacing w:after="0"/>
        <w:jc w:val="both"/>
        <w:rPr>
          <w:rFonts w:cs="Times New Roman"/>
          <w:szCs w:val="28"/>
        </w:rPr>
      </w:pPr>
      <w:r>
        <w:rPr>
          <w:rFonts w:cs="Times New Roman"/>
          <w:szCs w:val="28"/>
        </w:rPr>
        <w:t xml:space="preserve">     </w:t>
      </w:r>
      <w:r w:rsidRPr="00343797">
        <w:rPr>
          <w:rFonts w:cs="Times New Roman"/>
          <w:szCs w:val="28"/>
        </w:rPr>
        <w:t>С детьми подготовительной группы проводятся и упражнения на образование форм родительного падежа множественного числа существительных, или задания на подбор существительных к прилагательным (например, большой, большая, большое, детей можно спросить: «О чем так можно сказать большой (большая, большое</w:t>
      </w:r>
      <w:proofErr w:type="gramStart"/>
      <w:r w:rsidRPr="00343797">
        <w:rPr>
          <w:rFonts w:cs="Times New Roman"/>
          <w:szCs w:val="28"/>
        </w:rPr>
        <w:t>) ?</w:t>
      </w:r>
      <w:proofErr w:type="gramEnd"/>
      <w:r w:rsidRPr="00343797">
        <w:rPr>
          <w:rFonts w:cs="Times New Roman"/>
          <w:szCs w:val="28"/>
        </w:rPr>
        <w:t xml:space="preserve">»). Воспитателю при проведении занятий следует обращать внимание на постановку вопроса. Так, например, </w:t>
      </w:r>
      <w:r w:rsidR="003A52C8" w:rsidRPr="00343797">
        <w:rPr>
          <w:rFonts w:cs="Times New Roman"/>
          <w:szCs w:val="28"/>
        </w:rPr>
        <w:t>для упражнения,</w:t>
      </w:r>
      <w:r w:rsidRPr="00343797">
        <w:rPr>
          <w:rFonts w:cs="Times New Roman"/>
          <w:szCs w:val="28"/>
        </w:rPr>
        <w:t xml:space="preserve"> приведенного выше, постановка вопроса «Что еще бывает большим?» будет неправильной. Так же не следует торопить детей, нужно дать им время подумать, и только в том </w:t>
      </w:r>
      <w:r w:rsidR="003A52C8" w:rsidRPr="00343797">
        <w:rPr>
          <w:rFonts w:cs="Times New Roman"/>
          <w:szCs w:val="28"/>
        </w:rPr>
        <w:t>случае,</w:t>
      </w:r>
      <w:r w:rsidRPr="00343797">
        <w:rPr>
          <w:rFonts w:cs="Times New Roman"/>
          <w:szCs w:val="28"/>
        </w:rPr>
        <w:t xml:space="preserve"> когда ребенок действительно затрудняется, нужно предложить поразмышлять вместе.</w:t>
      </w:r>
    </w:p>
    <w:p w14:paraId="73D039AE" w14:textId="77777777" w:rsidR="00DC3924" w:rsidRPr="00343797" w:rsidRDefault="00DC3924" w:rsidP="00DC3924">
      <w:pPr>
        <w:spacing w:after="0"/>
        <w:jc w:val="both"/>
        <w:rPr>
          <w:rFonts w:cs="Times New Roman"/>
          <w:szCs w:val="28"/>
        </w:rPr>
      </w:pPr>
      <w:r>
        <w:rPr>
          <w:rFonts w:cs="Times New Roman"/>
          <w:szCs w:val="28"/>
        </w:rPr>
        <w:t xml:space="preserve">     </w:t>
      </w:r>
      <w:r w:rsidRPr="00343797">
        <w:rPr>
          <w:rFonts w:cs="Times New Roman"/>
          <w:szCs w:val="28"/>
        </w:rPr>
        <w:t>При образовании новых слов и форм дошкольники допускают много ошибок. Работа по исправлению ошибок составляет важный раздел работы по формированию грамматического строя речи.</w:t>
      </w:r>
    </w:p>
    <w:p w14:paraId="1641C724" w14:textId="77777777" w:rsidR="00DC3924" w:rsidRPr="00343797" w:rsidRDefault="00DC3924" w:rsidP="00DC3924">
      <w:pPr>
        <w:spacing w:after="0"/>
        <w:jc w:val="both"/>
        <w:rPr>
          <w:rFonts w:cs="Times New Roman"/>
          <w:szCs w:val="28"/>
        </w:rPr>
      </w:pPr>
      <w:r>
        <w:rPr>
          <w:rFonts w:cs="Times New Roman"/>
          <w:szCs w:val="28"/>
        </w:rPr>
        <w:t xml:space="preserve">     </w:t>
      </w:r>
      <w:r w:rsidRPr="00343797">
        <w:rPr>
          <w:rFonts w:cs="Times New Roman"/>
          <w:szCs w:val="28"/>
        </w:rPr>
        <w:t xml:space="preserve">На речевых занятиях необходимо дифференцированно подходить к исправлению ошибок как при прохождении нового материала, так и при закреплении знаний и умений, полученных ранее. В первом случае по отношению к детям должны бать проявлены максимальный такт и снисходительность. Например, дети выполняют задания на выдумывание кличек животным игрушкам («Придумайте такую кличку, чтобы было понятно, что у щенка длинные уши, большие глаза» и т.п.). Эти задания </w:t>
      </w:r>
      <w:r w:rsidRPr="00343797">
        <w:rPr>
          <w:rFonts w:cs="Times New Roman"/>
          <w:szCs w:val="28"/>
        </w:rPr>
        <w:lastRenderedPageBreak/>
        <w:t>направлены на формирование у ребенка обобщенных представлений о способах называния (номинации). Важно показать детям, что для передачи одного и того же содержания могут быть использованы разные грамматические и лексические средства, что один и тот же предмет может быть назван по-разному в зависимости от того, что хотят подчеркнуть. Щенку можно дать разные клички: малыш, Дружок, Черныш, Уголек, Цыган. Первые три подобраны по разным критериям (возраст или рост; «характер» щенка или отношение к нему ребенка; окраска, масть). Последние две демонстрируют разные способы называния одного и того же объекта по одному и тому же признаку (окраска, масть); грамматические и лексические средства служат в данном случае одной цели.</w:t>
      </w:r>
    </w:p>
    <w:p w14:paraId="74817E86" w14:textId="77777777" w:rsidR="00DC3924" w:rsidRPr="00343797" w:rsidRDefault="00DC3924" w:rsidP="00DC3924">
      <w:pPr>
        <w:spacing w:after="0"/>
        <w:jc w:val="both"/>
        <w:rPr>
          <w:rFonts w:cs="Times New Roman"/>
          <w:szCs w:val="28"/>
        </w:rPr>
      </w:pPr>
      <w:r>
        <w:rPr>
          <w:rFonts w:cs="Times New Roman"/>
          <w:szCs w:val="28"/>
        </w:rPr>
        <w:t xml:space="preserve">     </w:t>
      </w:r>
      <w:r w:rsidRPr="00343797">
        <w:rPr>
          <w:rFonts w:cs="Times New Roman"/>
          <w:szCs w:val="28"/>
        </w:rPr>
        <w:t>При решении задачи формирования обобщенных представлений необходимо опираться на опыт практической деятельности со словами. Однако при этом ошибки почти неизбежны. Следует исправлять ошибки, но важно понимать, что в данном случае они являются прогрессивным явлением. Бестактность более вредна, чем сама ошибка, поскольку пассивность, обеспечивающая «безошибочность», почти полностью исключает усвоение ребенком программного материала.</w:t>
      </w:r>
    </w:p>
    <w:p w14:paraId="26DFE1B4" w14:textId="77777777" w:rsidR="00DC3924" w:rsidRPr="00343797" w:rsidRDefault="00DC3924" w:rsidP="00DC3924">
      <w:pPr>
        <w:spacing w:after="0"/>
        <w:jc w:val="both"/>
        <w:rPr>
          <w:rFonts w:cs="Times New Roman"/>
          <w:szCs w:val="28"/>
        </w:rPr>
      </w:pPr>
      <w:r>
        <w:rPr>
          <w:rFonts w:cs="Times New Roman"/>
          <w:szCs w:val="28"/>
        </w:rPr>
        <w:t xml:space="preserve">     </w:t>
      </w:r>
      <w:r w:rsidRPr="00343797">
        <w:rPr>
          <w:rFonts w:cs="Times New Roman"/>
          <w:szCs w:val="28"/>
        </w:rPr>
        <w:t>Отношение воспитателя должно быть несколько иным, если дети допускают ошибки по пройденному материалу. Здесь уже можно иногда сделать замечание: «Ты не следишь за своей речью. Мы уже знаем, как говорить правильно» и т.п.</w:t>
      </w:r>
    </w:p>
    <w:p w14:paraId="75E27627" w14:textId="77777777" w:rsidR="00DC3924" w:rsidRPr="00343797" w:rsidRDefault="00DC3924" w:rsidP="00DC3924">
      <w:pPr>
        <w:spacing w:after="0"/>
        <w:jc w:val="both"/>
        <w:rPr>
          <w:rFonts w:cs="Times New Roman"/>
          <w:szCs w:val="28"/>
        </w:rPr>
      </w:pPr>
      <w:r>
        <w:rPr>
          <w:rFonts w:cs="Times New Roman"/>
          <w:szCs w:val="28"/>
        </w:rPr>
        <w:t xml:space="preserve">     </w:t>
      </w:r>
      <w:r w:rsidRPr="00343797">
        <w:rPr>
          <w:rFonts w:cs="Times New Roman"/>
          <w:szCs w:val="28"/>
        </w:rPr>
        <w:t>Детям подготовительной группы на занятиях сообщаются некоторые грамматические правила: слова пальто, кофе, какао, пианино не изменяются; одевают – кого-то, надевают – что-то; одевать – Зину, Ваню, куклу; надеть – шапку, ботинки и т.п. Подобные правила касаются норм литературной речи. Их дети должны знать, использовать при исправлении собственных ошибок.</w:t>
      </w:r>
    </w:p>
    <w:p w14:paraId="0BDBA61D" w14:textId="77777777" w:rsidR="00DC3924" w:rsidRPr="00343797" w:rsidRDefault="00DC3924" w:rsidP="00DC3924">
      <w:pPr>
        <w:spacing w:after="0"/>
        <w:jc w:val="both"/>
        <w:rPr>
          <w:rFonts w:cs="Times New Roman"/>
          <w:szCs w:val="28"/>
        </w:rPr>
      </w:pPr>
      <w:r w:rsidRPr="00343797">
        <w:rPr>
          <w:rFonts w:cs="Times New Roman"/>
          <w:szCs w:val="28"/>
        </w:rPr>
        <w:t>Воспитание у ребенка чуткости к грамматическим формам, критического отношения к речи является главной задачей. Воспитатель должен вооружить детей средствами самоконтроля. Этому служат задания на самопроверку. Так, подбирая к прилагательному «большое», существительное, ребенок выбирает слово «ваза». Средством самоконтроля может быть составление словосочетания. «Давай проверим, – говорит воспитатель, - что у нас получилось: «большой ваза», «грамотно ли это сказано?». В данном случае следует предложить ребенку произнести вслух самому.</w:t>
      </w:r>
    </w:p>
    <w:p w14:paraId="04806867" w14:textId="77777777" w:rsidR="00DC3924" w:rsidRPr="00343797" w:rsidRDefault="00DC3924" w:rsidP="00DC3924">
      <w:pPr>
        <w:spacing w:after="0"/>
        <w:jc w:val="both"/>
        <w:rPr>
          <w:rFonts w:cs="Times New Roman"/>
          <w:szCs w:val="28"/>
        </w:rPr>
      </w:pPr>
      <w:r>
        <w:rPr>
          <w:rFonts w:cs="Times New Roman"/>
          <w:szCs w:val="28"/>
        </w:rPr>
        <w:t xml:space="preserve">     </w:t>
      </w:r>
      <w:r w:rsidRPr="00343797">
        <w:rPr>
          <w:rFonts w:cs="Times New Roman"/>
          <w:szCs w:val="28"/>
        </w:rPr>
        <w:t>Наряду с творческими заданиями, требующие от ребенка самостоятельности, следует проводить и задания на употребление грамматических форм. Здесь используются такие традиционные приемы, как образец речи взрослого, повторение за воспитателем родительного падежа множественного числа существительных или форм винительного падежа множественного числа существительных, обозначающих одушевленные и неодушевленные предметы.</w:t>
      </w:r>
    </w:p>
    <w:p w14:paraId="4D31DDEE" w14:textId="77777777" w:rsidR="00DC3924" w:rsidRPr="00343797" w:rsidRDefault="00DC3924" w:rsidP="00DC3924">
      <w:pPr>
        <w:spacing w:after="0"/>
        <w:jc w:val="both"/>
        <w:rPr>
          <w:rFonts w:cs="Times New Roman"/>
          <w:szCs w:val="28"/>
        </w:rPr>
      </w:pPr>
      <w:r>
        <w:rPr>
          <w:rFonts w:cs="Times New Roman"/>
          <w:szCs w:val="28"/>
        </w:rPr>
        <w:t xml:space="preserve">     </w:t>
      </w:r>
      <w:r w:rsidRPr="00343797">
        <w:rPr>
          <w:rFonts w:cs="Times New Roman"/>
          <w:szCs w:val="28"/>
        </w:rPr>
        <w:t>Большое значение при руководстве детьми на занятиях имеют наводящие вопросы. Наводящие вопросы должны способствовать активизации прошлого опыта детей, обеспечивать опору при решении новых задач.</w:t>
      </w:r>
    </w:p>
    <w:p w14:paraId="0D1BDB3D" w14:textId="77777777" w:rsidR="00DC3924" w:rsidRPr="00343797" w:rsidRDefault="00DC3924" w:rsidP="00DC3924">
      <w:pPr>
        <w:spacing w:after="0"/>
        <w:jc w:val="both"/>
        <w:rPr>
          <w:rFonts w:cs="Times New Roman"/>
          <w:szCs w:val="28"/>
        </w:rPr>
      </w:pPr>
      <w:r w:rsidRPr="00343797">
        <w:rPr>
          <w:rFonts w:cs="Times New Roman"/>
          <w:szCs w:val="28"/>
        </w:rPr>
        <w:lastRenderedPageBreak/>
        <w:t>Как правило, на занятиях предусматривается сообщение дошкольникам новых знаний, формирование новых умений. Закрепление материала необходимо планировать в других видах деятельности. Например, в ходе различных подвижных игр, а также в ходе различных прогулок, экскурсий следует обращать внимание детей на новые слова (уменьшительные формы), а также не забывать корректно исправлять ошибки.</w:t>
      </w:r>
    </w:p>
    <w:p w14:paraId="00B67C98" w14:textId="77777777" w:rsidR="00DC3924" w:rsidRPr="00343797" w:rsidRDefault="00DC3924" w:rsidP="00DC3924">
      <w:pPr>
        <w:spacing w:after="0"/>
        <w:jc w:val="both"/>
        <w:rPr>
          <w:rFonts w:cs="Times New Roman"/>
          <w:szCs w:val="28"/>
        </w:rPr>
      </w:pPr>
    </w:p>
    <w:p w14:paraId="17ED5177" w14:textId="77777777" w:rsidR="00FA6830" w:rsidRPr="00DC3924" w:rsidRDefault="00FA6830" w:rsidP="00FA6830">
      <w:pPr>
        <w:spacing w:after="0"/>
        <w:ind w:firstLine="709"/>
        <w:jc w:val="center"/>
        <w:rPr>
          <w:b/>
          <w:bCs/>
          <w:color w:val="5B9BD5" w:themeColor="accent1"/>
          <w:sz w:val="48"/>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FA6830" w:rsidRPr="00DC3924"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106"/>
    <w:rsid w:val="003A52C8"/>
    <w:rsid w:val="004672A1"/>
    <w:rsid w:val="005C3106"/>
    <w:rsid w:val="006C0B77"/>
    <w:rsid w:val="008242FF"/>
    <w:rsid w:val="00870751"/>
    <w:rsid w:val="00922C48"/>
    <w:rsid w:val="009D52AF"/>
    <w:rsid w:val="00B915B7"/>
    <w:rsid w:val="00DC3924"/>
    <w:rsid w:val="00EA59DF"/>
    <w:rsid w:val="00EE4070"/>
    <w:rsid w:val="00EF3A9A"/>
    <w:rsid w:val="00F12C76"/>
    <w:rsid w:val="00FA6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713AF"/>
  <w15:chartTrackingRefBased/>
  <w15:docId w15:val="{41EF462C-5EBE-4EDE-A250-BB7DAF28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5C310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5C310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5C3106"/>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5C3106"/>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5C3106"/>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5C3106"/>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5C3106"/>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5C3106"/>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5C3106"/>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3106"/>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5C3106"/>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5C3106"/>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5C3106"/>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5C3106"/>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5C3106"/>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5C3106"/>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5C3106"/>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5C3106"/>
    <w:rPr>
      <w:rFonts w:eastAsiaTheme="majorEastAsia" w:cstheme="majorBidi"/>
      <w:color w:val="272727" w:themeColor="text1" w:themeTint="D8"/>
      <w:sz w:val="28"/>
    </w:rPr>
  </w:style>
  <w:style w:type="paragraph" w:styleId="a3">
    <w:name w:val="Title"/>
    <w:basedOn w:val="a"/>
    <w:next w:val="a"/>
    <w:link w:val="a4"/>
    <w:uiPriority w:val="10"/>
    <w:qFormat/>
    <w:rsid w:val="005C3106"/>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C31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3106"/>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5C310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C3106"/>
    <w:pPr>
      <w:spacing w:before="160"/>
      <w:jc w:val="center"/>
    </w:pPr>
    <w:rPr>
      <w:i/>
      <w:iCs/>
      <w:color w:val="404040" w:themeColor="text1" w:themeTint="BF"/>
    </w:rPr>
  </w:style>
  <w:style w:type="character" w:customStyle="1" w:styleId="22">
    <w:name w:val="Цитата 2 Знак"/>
    <w:basedOn w:val="a0"/>
    <w:link w:val="21"/>
    <w:uiPriority w:val="29"/>
    <w:rsid w:val="005C3106"/>
    <w:rPr>
      <w:rFonts w:ascii="Times New Roman" w:hAnsi="Times New Roman"/>
      <w:i/>
      <w:iCs/>
      <w:color w:val="404040" w:themeColor="text1" w:themeTint="BF"/>
      <w:sz w:val="28"/>
    </w:rPr>
  </w:style>
  <w:style w:type="paragraph" w:styleId="a7">
    <w:name w:val="List Paragraph"/>
    <w:basedOn w:val="a"/>
    <w:uiPriority w:val="34"/>
    <w:qFormat/>
    <w:rsid w:val="005C3106"/>
    <w:pPr>
      <w:ind w:left="720"/>
      <w:contextualSpacing/>
    </w:pPr>
  </w:style>
  <w:style w:type="character" w:styleId="a8">
    <w:name w:val="Intense Emphasis"/>
    <w:basedOn w:val="a0"/>
    <w:uiPriority w:val="21"/>
    <w:qFormat/>
    <w:rsid w:val="005C3106"/>
    <w:rPr>
      <w:i/>
      <w:iCs/>
      <w:color w:val="2E74B5" w:themeColor="accent1" w:themeShade="BF"/>
    </w:rPr>
  </w:style>
  <w:style w:type="paragraph" w:styleId="a9">
    <w:name w:val="Intense Quote"/>
    <w:basedOn w:val="a"/>
    <w:next w:val="a"/>
    <w:link w:val="aa"/>
    <w:uiPriority w:val="30"/>
    <w:qFormat/>
    <w:rsid w:val="005C310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5C3106"/>
    <w:rPr>
      <w:rFonts w:ascii="Times New Roman" w:hAnsi="Times New Roman"/>
      <w:i/>
      <w:iCs/>
      <w:color w:val="2E74B5" w:themeColor="accent1" w:themeShade="BF"/>
      <w:sz w:val="28"/>
    </w:rPr>
  </w:style>
  <w:style w:type="character" w:styleId="ab">
    <w:name w:val="Intense Reference"/>
    <w:basedOn w:val="a0"/>
    <w:uiPriority w:val="32"/>
    <w:qFormat/>
    <w:rsid w:val="005C3106"/>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2168</Words>
  <Characters>12361</Characters>
  <Application>Microsoft Office Word</Application>
  <DocSecurity>0</DocSecurity>
  <Lines>103</Lines>
  <Paragraphs>28</Paragraphs>
  <ScaleCrop>false</ScaleCrop>
  <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2025-04-10T15:24:00Z</dcterms:created>
  <dcterms:modified xsi:type="dcterms:W3CDTF">2025-04-10T15:40:00Z</dcterms:modified>
</cp:coreProperties>
</file>