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9C9" w:rsidRPr="000139C9" w:rsidRDefault="000139C9" w:rsidP="000139C9">
      <w:pPr>
        <w:pStyle w:val="c5"/>
        <w:shd w:val="clear" w:color="auto" w:fill="FFFFFF"/>
        <w:spacing w:before="0" w:beforeAutospacing="0" w:after="0" w:afterAutospacing="0"/>
        <w:jc w:val="center"/>
        <w:rPr>
          <w:rStyle w:val="c2"/>
          <w:b/>
          <w:i/>
          <w:color w:val="00B050"/>
          <w:sz w:val="36"/>
          <w:szCs w:val="36"/>
        </w:rPr>
      </w:pPr>
      <w:bookmarkStart w:id="0" w:name="_GoBack"/>
      <w:r w:rsidRPr="000139C9">
        <w:rPr>
          <w:rStyle w:val="c2"/>
          <w:b/>
          <w:i/>
          <w:color w:val="00B050"/>
          <w:sz w:val="36"/>
          <w:szCs w:val="36"/>
        </w:rPr>
        <w:t xml:space="preserve"> </w:t>
      </w:r>
      <w:r w:rsidRPr="000139C9">
        <w:rPr>
          <w:rStyle w:val="c2"/>
          <w:b/>
          <w:i/>
          <w:color w:val="00B050"/>
          <w:sz w:val="36"/>
          <w:szCs w:val="36"/>
        </w:rPr>
        <w:t>«Речевая готовность детей к школе»</w:t>
      </w:r>
    </w:p>
    <w:bookmarkEnd w:id="0"/>
    <w:p w:rsidR="000139C9" w:rsidRPr="000139C9" w:rsidRDefault="000139C9" w:rsidP="000139C9">
      <w:pPr>
        <w:pStyle w:val="c5"/>
        <w:shd w:val="clear" w:color="auto" w:fill="FFFFFF"/>
        <w:spacing w:before="0" w:beforeAutospacing="0" w:after="0" w:afterAutospacing="0"/>
        <w:jc w:val="center"/>
        <w:rPr>
          <w:b/>
          <w:color w:val="0070C0"/>
          <w:sz w:val="32"/>
          <w:szCs w:val="32"/>
        </w:rPr>
      </w:pP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Ваш ребенок готовится стать школьником.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 xml:space="preserve">Для воспитания полноценной речи нужно устранить все, что мешает свободному общению ребенка с коллективом. Ведь в семье </w:t>
      </w:r>
      <w:r>
        <w:rPr>
          <w:rStyle w:val="c0"/>
          <w:color w:val="111111"/>
          <w:sz w:val="28"/>
          <w:szCs w:val="28"/>
        </w:rPr>
        <w:t>ребенка</w:t>
      </w:r>
      <w:r>
        <w:rPr>
          <w:rStyle w:val="c0"/>
          <w:color w:val="111111"/>
          <w:sz w:val="28"/>
          <w:szCs w:val="28"/>
        </w:rPr>
        <w:t xml:space="preserve"> понимают </w:t>
      </w:r>
      <w:r>
        <w:rPr>
          <w:rStyle w:val="c0"/>
          <w:color w:val="111111"/>
          <w:sz w:val="28"/>
          <w:szCs w:val="28"/>
        </w:rPr>
        <w:t>с полуслова,</w:t>
      </w:r>
      <w:r>
        <w:rPr>
          <w:rStyle w:val="c0"/>
          <w:color w:val="111111"/>
          <w:sz w:val="28"/>
          <w:szCs w:val="28"/>
        </w:rPr>
        <w:t xml:space="preserve"> и он не испытывает особых затруднений, если его речь несовершенна. Однако постепенно круг связей ребенка с окружающим миром расширяется.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Школьное обучение предъявляет ребенку новые требования к его речи, вниманию, памяти.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Наиболее значимым для ребенка семи лет является переход в новый социальный </w:t>
      </w:r>
      <w:r>
        <w:rPr>
          <w:rStyle w:val="c1"/>
          <w:color w:val="111111"/>
          <w:sz w:val="28"/>
          <w:szCs w:val="28"/>
          <w:u w:val="single"/>
        </w:rPr>
        <w:t>статус</w:t>
      </w:r>
      <w:r>
        <w:rPr>
          <w:rStyle w:val="c0"/>
          <w:color w:val="111111"/>
          <w:sz w:val="28"/>
          <w:szCs w:val="28"/>
        </w:rPr>
        <w:t>: дошкольник становится школьником.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Особые критерии готовности к школьному обучению предъявляются к усвоению ребенком родного языка как средства общения. Перечислим их.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 xml:space="preserve">1. </w:t>
      </w:r>
      <w:proofErr w:type="spellStart"/>
      <w:r>
        <w:rPr>
          <w:rStyle w:val="c0"/>
          <w:color w:val="111111"/>
          <w:sz w:val="28"/>
          <w:szCs w:val="28"/>
        </w:rPr>
        <w:t>Сформированность</w:t>
      </w:r>
      <w:proofErr w:type="spellEnd"/>
      <w:r>
        <w:rPr>
          <w:rStyle w:val="c0"/>
          <w:color w:val="111111"/>
          <w:sz w:val="28"/>
          <w:szCs w:val="28"/>
        </w:rPr>
        <w:t xml:space="preserve"> звуковой стороны речи. Ребенок должен владеть правильным, четким звукопроизношением звуков всех фонетических групп.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 xml:space="preserve">2. </w:t>
      </w:r>
      <w:proofErr w:type="spellStart"/>
      <w:r>
        <w:rPr>
          <w:rStyle w:val="c0"/>
          <w:color w:val="111111"/>
          <w:sz w:val="28"/>
          <w:szCs w:val="28"/>
        </w:rPr>
        <w:t>Сформированность</w:t>
      </w:r>
      <w:proofErr w:type="spellEnd"/>
      <w:r>
        <w:rPr>
          <w:rStyle w:val="c0"/>
          <w:color w:val="111111"/>
          <w:sz w:val="28"/>
          <w:szCs w:val="28"/>
        </w:rPr>
        <w:t xml:space="preserve"> фонематических процессов </w:t>
      </w:r>
      <w:r>
        <w:rPr>
          <w:rStyle w:val="c4"/>
          <w:i/>
          <w:iCs/>
          <w:color w:val="111111"/>
          <w:sz w:val="28"/>
          <w:szCs w:val="28"/>
        </w:rPr>
        <w:t>(умение слышать и различать, дифференцировать звуки родного языка)</w:t>
      </w:r>
      <w:r>
        <w:rPr>
          <w:rStyle w:val="c0"/>
          <w:color w:val="111111"/>
          <w:sz w:val="28"/>
          <w:szCs w:val="28"/>
        </w:rPr>
        <w:t>. Наличие у первоклассников даже слабых отклонений в фонематическом и лексико-грамматическом развитии ведет к серьезным проблемам в усвоении программ общеобразовательной школы.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3. Готовность к звукобуквенному анализу и синтезу звукового состава речи.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4. Умение пользоваться разными способами словообразования, правильно употреблять слова с уменьшительно-ласкательным значением, выделять звуковые и смысловые различия между словами; образовывать прилагательные от существительных.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 xml:space="preserve">5. </w:t>
      </w:r>
      <w:proofErr w:type="spellStart"/>
      <w:r>
        <w:rPr>
          <w:rStyle w:val="c0"/>
          <w:color w:val="111111"/>
          <w:sz w:val="28"/>
          <w:szCs w:val="28"/>
        </w:rPr>
        <w:t>Сформированность</w:t>
      </w:r>
      <w:proofErr w:type="spellEnd"/>
      <w:r>
        <w:rPr>
          <w:rStyle w:val="c0"/>
          <w:color w:val="111111"/>
          <w:sz w:val="28"/>
          <w:szCs w:val="28"/>
        </w:rPr>
        <w:t xml:space="preserve"> грамматического строя </w:t>
      </w:r>
      <w:r>
        <w:rPr>
          <w:rStyle w:val="c1"/>
          <w:color w:val="111111"/>
          <w:sz w:val="28"/>
          <w:szCs w:val="28"/>
          <w:u w:val="single"/>
        </w:rPr>
        <w:t>речи</w:t>
      </w:r>
      <w:r>
        <w:rPr>
          <w:rStyle w:val="c0"/>
          <w:color w:val="111111"/>
          <w:sz w:val="28"/>
          <w:szCs w:val="28"/>
        </w:rPr>
        <w:t>: умение пользоваться развернутой фразовой речью, умение работать с предложением.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Также к началу обучения в школе дети должны уметь: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-строить сложные предложения разных видов;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-составлять рассказы по серии картинок, небольшие сказки;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-находить слова с определенным звуком;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-определять место звука в слове;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-составлять предложения из трех-четырех слов; членить простые предложения на слова;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-членить слова на слоги </w:t>
      </w:r>
      <w:r>
        <w:rPr>
          <w:rStyle w:val="c4"/>
          <w:i/>
          <w:iCs/>
          <w:color w:val="111111"/>
          <w:sz w:val="28"/>
          <w:szCs w:val="28"/>
        </w:rPr>
        <w:t>(части)</w:t>
      </w:r>
      <w:r>
        <w:rPr>
          <w:rStyle w:val="c0"/>
          <w:color w:val="111111"/>
          <w:sz w:val="28"/>
          <w:szCs w:val="28"/>
        </w:rPr>
        <w:t>;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-различать жанры художественной </w:t>
      </w:r>
      <w:r>
        <w:rPr>
          <w:rStyle w:val="c1"/>
          <w:color w:val="111111"/>
          <w:sz w:val="28"/>
          <w:szCs w:val="28"/>
          <w:u w:val="single"/>
        </w:rPr>
        <w:t>литературы</w:t>
      </w:r>
      <w:r>
        <w:rPr>
          <w:rStyle w:val="c0"/>
          <w:color w:val="111111"/>
          <w:sz w:val="28"/>
          <w:szCs w:val="28"/>
        </w:rPr>
        <w:t>: сказку, рассказ, стихотворение и. т. п.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-самостоятельно, последовательно передавать содержание небольших литературных текстов;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-драматизировать небольшие произведения;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-уметь различать по внешнему виду растения, растущие в данной местности;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-иметь представления о сезонных явлениях природы;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-знать свой домашний адрес, ФИО родителей.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Младшие школьники пишут преимущественно так, как говорят, поэтому среди неуспевающих школьников младших классов </w:t>
      </w:r>
      <w:r>
        <w:rPr>
          <w:rStyle w:val="c4"/>
          <w:i/>
          <w:iCs/>
          <w:color w:val="111111"/>
          <w:sz w:val="28"/>
          <w:szCs w:val="28"/>
        </w:rPr>
        <w:t>(в первую очередь по родному языку и чтению)</w:t>
      </w:r>
      <w:r>
        <w:rPr>
          <w:rStyle w:val="c0"/>
          <w:color w:val="111111"/>
          <w:sz w:val="28"/>
          <w:szCs w:val="28"/>
        </w:rPr>
        <w:t xml:space="preserve"> отмечается большой процент детей с фонетическими дефектами. Это одна из причин возникновения </w:t>
      </w:r>
      <w:proofErr w:type="spellStart"/>
      <w:r>
        <w:rPr>
          <w:rStyle w:val="c0"/>
          <w:color w:val="111111"/>
          <w:sz w:val="28"/>
          <w:szCs w:val="28"/>
        </w:rPr>
        <w:t>дисграфии</w:t>
      </w:r>
      <w:proofErr w:type="spellEnd"/>
      <w:r>
        <w:rPr>
          <w:rStyle w:val="c0"/>
          <w:color w:val="111111"/>
          <w:sz w:val="28"/>
          <w:szCs w:val="28"/>
        </w:rPr>
        <w:t> </w:t>
      </w:r>
      <w:r>
        <w:rPr>
          <w:rStyle w:val="c4"/>
          <w:i/>
          <w:iCs/>
          <w:color w:val="111111"/>
          <w:sz w:val="28"/>
          <w:szCs w:val="28"/>
        </w:rPr>
        <w:t>(нарушения письма)</w:t>
      </w:r>
      <w:r>
        <w:rPr>
          <w:rStyle w:val="c0"/>
          <w:color w:val="111111"/>
          <w:sz w:val="28"/>
          <w:szCs w:val="28"/>
        </w:rPr>
        <w:t xml:space="preserve"> и </w:t>
      </w:r>
      <w:proofErr w:type="spellStart"/>
      <w:r>
        <w:rPr>
          <w:rStyle w:val="c0"/>
          <w:color w:val="111111"/>
          <w:sz w:val="28"/>
          <w:szCs w:val="28"/>
        </w:rPr>
        <w:t>дислексии</w:t>
      </w:r>
      <w:proofErr w:type="spellEnd"/>
      <w:r>
        <w:rPr>
          <w:rStyle w:val="c0"/>
          <w:color w:val="111111"/>
          <w:sz w:val="28"/>
          <w:szCs w:val="28"/>
        </w:rPr>
        <w:t> </w:t>
      </w:r>
      <w:r>
        <w:rPr>
          <w:rStyle w:val="c4"/>
          <w:i/>
          <w:iCs/>
          <w:color w:val="111111"/>
          <w:sz w:val="28"/>
          <w:szCs w:val="28"/>
        </w:rPr>
        <w:t>(нарушения чтения)</w:t>
      </w:r>
      <w:r>
        <w:rPr>
          <w:rStyle w:val="c0"/>
          <w:color w:val="111111"/>
          <w:sz w:val="28"/>
          <w:szCs w:val="28"/>
        </w:rPr>
        <w:t>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lastRenderedPageBreak/>
        <w:t>Школьники, у которых отклонения в речевом развитии касаются только дефектов произношения одного или нескольких звуков, как правило, учатся хорошо. Такие дефекты речи обычно не сказываются отрицательно на усвоении школьной программы. Дети правильно соотносят звуки и буквы, не допускают в письменных работах ошибок, связанных с недостатками звукопроизношения. Среди этих учащихся неуспевающих практически нет.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Отклонения в развитии устной речи создают серьезные препятствия при обучении грамотному письму и правильному чтению. Письменные работы этих детей полны разнообразных специфических, орфографических и синтаксических ошибок.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Фонематические и лексико-грамматические нарушения речи не всегда сопровождаются нарушением звукопроизношения и поэтому родители их не замечают. Однако эти нарушения самым серьёзным образом влияют на усвоение ребёнком школьной программы.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Ни для кого не секрет, что совместная деятельность родителей и специалистов приносит более эффективный результат в коррекционной работе.</w:t>
      </w:r>
      <w:r>
        <w:rPr>
          <w:color w:val="000000"/>
          <w:sz w:val="20"/>
          <w:szCs w:val="20"/>
        </w:rPr>
        <w:t xml:space="preserve"> </w:t>
      </w:r>
      <w:r>
        <w:rPr>
          <w:rStyle w:val="c0"/>
          <w:color w:val="111111"/>
          <w:sz w:val="28"/>
          <w:szCs w:val="28"/>
        </w:rPr>
        <w:t>Основная задача родителей в данный период времени- проявлять активное сотрудничество с педагогами и специалистами ДОУ, это поможет предотвратить трудности общения в ребенка в коллективе и неуспеваемость в общеобразовательной школе.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Что могут сделать родители, чтобы обеспечить речевую готовность ребёнка к школе?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- создать в семье условия, благоприятные для общего и речевого развития детей;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- проводить целенаправленную и систематическую работу по речевому развитию детей и необходимую коррекцию недостатков в развитии речи;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- не ругать ребенка за неправильную речь;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- ненавязчиво исправлять неправильное произношение;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- не заострять внимание на запинках и повторах слогов и слов;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- осуществлять позитивный настрой ребенка на занятия с педагогами.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Необходимо учитывать важность речевого окружения ребенка. Речь должна быть четкой, ясной, грамотной, родителям необходимо как можно активнее способствовать накоплению словарного запаса детей.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Однако часто родители не уделяют должного внимания борьбе с тем или иным речевым нарушением. Это связано с двумя </w:t>
      </w:r>
      <w:r>
        <w:rPr>
          <w:rStyle w:val="c1"/>
          <w:color w:val="111111"/>
          <w:sz w:val="28"/>
          <w:szCs w:val="28"/>
          <w:u w:val="single"/>
        </w:rPr>
        <w:t>причинами</w:t>
      </w:r>
      <w:r>
        <w:rPr>
          <w:rStyle w:val="c0"/>
          <w:color w:val="111111"/>
          <w:sz w:val="28"/>
          <w:szCs w:val="28"/>
        </w:rPr>
        <w:t>: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1) родители не слышат недостатков речи своих детей;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2) не придают им серьезного значения, полагая, что с возрастом эти недостатки исправятся сами собой.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Но время, благоприятное для коррекционной работы, теряется, ребенок из детского сада уходит в школу, и недостатки речи начинают приносить ему немало огорчений. Сверстники высмеивают его, взрослые постоянно делают замечания, а в тетрадях появляются ошибки. Ребенок начинает стесняться, отказываться участвовать в праздниках. Он неуверенно чувствует себя, отвечая на уроках, переживает из-за неудовлетворительных оценок по русскому языку.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В такой ситуации критические замечания и требования говорить правильно не дают нужного результата. Ребенку необходимо умело и вовремя помочь. При этом очевидно, что помощь именно родителей в коррекционной работе обязательна и чрезвычайно ценна.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lastRenderedPageBreak/>
        <w:t>Во-первых, родительское мнение наиболее авторитетно для ребенка, а во-вторых, у родителей есть возможность ежедневно закреплять формируемые навыки в процессе повседневного непосредственного общения.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 xml:space="preserve">Таким образом, благодаря совместной работе учителя- логопеда </w:t>
      </w:r>
      <w:r>
        <w:rPr>
          <w:rStyle w:val="c0"/>
          <w:color w:val="111111"/>
          <w:sz w:val="28"/>
          <w:szCs w:val="28"/>
        </w:rPr>
        <w:t>и родителей</w:t>
      </w:r>
      <w:r>
        <w:rPr>
          <w:rStyle w:val="c0"/>
          <w:color w:val="111111"/>
          <w:sz w:val="28"/>
          <w:szCs w:val="28"/>
        </w:rPr>
        <w:t> удаётся своевременно и качественно помочь учащимся преодолеть речевые нарушения, более успешно овладеть программным материалом по русскому языку и чтению, сформировать положительную мотивацию к учебной деятельности, сформировать у учащихся с речевой патологией уверенность в своих возможностях.</w:t>
      </w:r>
    </w:p>
    <w:p w:rsidR="000139C9" w:rsidRDefault="000139C9" w:rsidP="000139C9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0"/>
          <w:color w:val="111111"/>
          <w:sz w:val="28"/>
          <w:szCs w:val="28"/>
        </w:rPr>
        <w:t>                                         Желаю успехов!</w:t>
      </w:r>
    </w:p>
    <w:p w:rsidR="00A63A6C" w:rsidRDefault="00D6553A"/>
    <w:sectPr w:rsidR="00A63A6C" w:rsidSect="000139C9">
      <w:pgSz w:w="11906" w:h="16838"/>
      <w:pgMar w:top="709" w:right="850" w:bottom="851" w:left="851" w:header="708" w:footer="708" w:gutter="0"/>
      <w:pgBorders w:offsetFrom="page">
        <w:top w:val="dotDash" w:sz="12" w:space="24" w:color="00FF99"/>
        <w:left w:val="dotDash" w:sz="12" w:space="24" w:color="00FF99"/>
        <w:bottom w:val="dotDash" w:sz="12" w:space="24" w:color="00FF99"/>
        <w:right w:val="dotDash" w:sz="12" w:space="24" w:color="00FF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9C9"/>
    <w:rsid w:val="000139C9"/>
    <w:rsid w:val="00D17E21"/>
    <w:rsid w:val="00D4430D"/>
    <w:rsid w:val="00D6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9A84A5-CA18-439E-9AB2-4449D32A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01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139C9"/>
  </w:style>
  <w:style w:type="paragraph" w:customStyle="1" w:styleId="c3">
    <w:name w:val="c3"/>
    <w:basedOn w:val="a"/>
    <w:rsid w:val="00013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139C9"/>
  </w:style>
  <w:style w:type="character" w:customStyle="1" w:styleId="c1">
    <w:name w:val="c1"/>
    <w:basedOn w:val="a0"/>
    <w:rsid w:val="000139C9"/>
  </w:style>
  <w:style w:type="character" w:customStyle="1" w:styleId="c4">
    <w:name w:val="c4"/>
    <w:basedOn w:val="a0"/>
    <w:rsid w:val="00013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3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912</Words>
  <Characters>5200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</cp:revision>
  <dcterms:created xsi:type="dcterms:W3CDTF">2026-01-21T16:09:00Z</dcterms:created>
  <dcterms:modified xsi:type="dcterms:W3CDTF">2026-01-21T16:23:00Z</dcterms:modified>
</cp:coreProperties>
</file>